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7AFE"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7EAA30DF" w14:textId="297B4D49" w:rsidR="001D3DFA" w:rsidRPr="001D3DFA" w:rsidRDefault="00036420"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Guatemala</w:t>
      </w:r>
      <w:r w:rsidR="001D3DFA" w:rsidRPr="52FA1C63">
        <w:rPr>
          <w:rFonts w:ascii="Arial Black" w:eastAsia="Times New Roman" w:hAnsi="Arial Black" w:cs="Arial"/>
          <w:b/>
          <w:bCs/>
          <w:color w:val="242C65"/>
          <w:sz w:val="52"/>
          <w:szCs w:val="52"/>
        </w:rPr>
        <w:t xml:space="preserve"> </w:t>
      </w:r>
    </w:p>
    <w:p w14:paraId="6221C99B" w14:textId="77777777" w:rsidR="52FA1C63" w:rsidRDefault="52FA1C63" w:rsidP="52FA1C63">
      <w:pPr>
        <w:rPr>
          <w:rFonts w:ascii="Arial Black" w:eastAsia="Times New Roman" w:hAnsi="Arial Black" w:cs="Arial"/>
          <w:b/>
          <w:bCs/>
          <w:color w:val="242C65"/>
          <w:sz w:val="40"/>
          <w:szCs w:val="40"/>
        </w:rPr>
      </w:pPr>
    </w:p>
    <w:p w14:paraId="45401D0B"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7F114F4F"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A disability in relation to a person, means-</w:t>
      </w:r>
    </w:p>
    <w:p w14:paraId="561C8062"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 xml:space="preserve">total or partial loss of the person’s bodily or mental </w:t>
      </w:r>
      <w:proofErr w:type="gramStart"/>
      <w:r w:rsidRPr="00036420">
        <w:rPr>
          <w:rFonts w:ascii="Calibri" w:eastAsia="Times New Roman" w:hAnsi="Calibri" w:cs="Calibri"/>
          <w:color w:val="000000"/>
        </w:rPr>
        <w:t>functions;</w:t>
      </w:r>
      <w:proofErr w:type="gramEnd"/>
    </w:p>
    <w:p w14:paraId="1E762504"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 xml:space="preserve">total or partial loss of a part of the person’s </w:t>
      </w:r>
      <w:proofErr w:type="gramStart"/>
      <w:r w:rsidRPr="00036420">
        <w:rPr>
          <w:rFonts w:ascii="Calibri" w:eastAsia="Times New Roman" w:hAnsi="Calibri" w:cs="Calibri"/>
          <w:color w:val="000000"/>
        </w:rPr>
        <w:t>body;</w:t>
      </w:r>
      <w:proofErr w:type="gramEnd"/>
    </w:p>
    <w:p w14:paraId="3576D622"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 xml:space="preserve">the presence in the body of organisms causing disease or </w:t>
      </w:r>
      <w:proofErr w:type="gramStart"/>
      <w:r w:rsidRPr="00036420">
        <w:rPr>
          <w:rFonts w:ascii="Calibri" w:eastAsia="Times New Roman" w:hAnsi="Calibri" w:cs="Calibri"/>
          <w:color w:val="000000"/>
        </w:rPr>
        <w:t>illness;</w:t>
      </w:r>
      <w:proofErr w:type="gramEnd"/>
    </w:p>
    <w:p w14:paraId="2B019B5D"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 xml:space="preserve">the presence in the body of organisms capable of causing disease or </w:t>
      </w:r>
      <w:proofErr w:type="gramStart"/>
      <w:r w:rsidRPr="00036420">
        <w:rPr>
          <w:rFonts w:ascii="Calibri" w:eastAsia="Times New Roman" w:hAnsi="Calibri" w:cs="Calibri"/>
          <w:color w:val="000000"/>
        </w:rPr>
        <w:t>illness;</w:t>
      </w:r>
      <w:proofErr w:type="gramEnd"/>
    </w:p>
    <w:p w14:paraId="77B1FD6C"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 xml:space="preserve">the malfunction, malformation or disfigurement of a part of the person’s </w:t>
      </w:r>
      <w:proofErr w:type="gramStart"/>
      <w:r w:rsidRPr="00036420">
        <w:rPr>
          <w:rFonts w:ascii="Calibri" w:eastAsia="Times New Roman" w:hAnsi="Calibri" w:cs="Calibri"/>
          <w:color w:val="000000"/>
        </w:rPr>
        <w:t>body;</w:t>
      </w:r>
      <w:proofErr w:type="gramEnd"/>
    </w:p>
    <w:p w14:paraId="025412BF"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a disorder or malfunction that results in the person learning differently from a person without the disorder or malfunction; or</w:t>
      </w:r>
    </w:p>
    <w:p w14:paraId="6E5FDC43"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a disorder, illness or disease that affects a person’s thought processes, perception of reality, emotions or judgment or that results in disturbed behavior,</w:t>
      </w:r>
    </w:p>
    <w:p w14:paraId="6E91DCFE" w14:textId="77777777" w:rsidR="00036420" w:rsidRPr="00036420" w:rsidRDefault="00036420" w:rsidP="00036420">
      <w:pPr>
        <w:jc w:val="both"/>
        <w:rPr>
          <w:rFonts w:ascii="Calibri" w:eastAsia="Times New Roman" w:hAnsi="Calibri" w:cs="Calibri"/>
          <w:color w:val="000000"/>
        </w:rPr>
      </w:pPr>
      <w:r w:rsidRPr="00036420">
        <w:rPr>
          <w:rFonts w:ascii="Calibri" w:eastAsia="Times New Roman" w:hAnsi="Calibri" w:cs="Calibri"/>
          <w:color w:val="000000"/>
        </w:rPr>
        <w:t>and includes a disability that- (</w:t>
      </w:r>
      <w:proofErr w:type="spellStart"/>
      <w:r w:rsidRPr="00036420">
        <w:rPr>
          <w:rFonts w:ascii="Calibri" w:eastAsia="Times New Roman" w:hAnsi="Calibri" w:cs="Calibri"/>
          <w:color w:val="000000"/>
        </w:rPr>
        <w:t>i</w:t>
      </w:r>
      <w:proofErr w:type="spellEnd"/>
      <w:r w:rsidRPr="00036420">
        <w:rPr>
          <w:rFonts w:ascii="Calibri" w:eastAsia="Times New Roman" w:hAnsi="Calibri" w:cs="Calibri"/>
          <w:color w:val="000000"/>
        </w:rPr>
        <w:t xml:space="preserve">) presently exists; (ii) previously existed but no longer exists; (iii) may exist in the future; or (iv) is imputed to a </w:t>
      </w:r>
      <w:proofErr w:type="gramStart"/>
      <w:r w:rsidRPr="00036420">
        <w:rPr>
          <w:rFonts w:ascii="Calibri" w:eastAsia="Times New Roman" w:hAnsi="Calibri" w:cs="Calibri"/>
          <w:color w:val="000000"/>
        </w:rPr>
        <w:t>person</w:t>
      </w:r>
      <w:proofErr w:type="gramEnd"/>
    </w:p>
    <w:p w14:paraId="6F60DC06" w14:textId="77777777" w:rsidR="001D3DFA" w:rsidRPr="001D3DFA" w:rsidRDefault="001D3DFA" w:rsidP="001D3DFA">
      <w:pPr>
        <w:rPr>
          <w:rFonts w:ascii="Times New Roman" w:eastAsia="Times New Roman" w:hAnsi="Times New Roman" w:cs="Times New Roman"/>
          <w:color w:val="000000"/>
        </w:rPr>
      </w:pPr>
    </w:p>
    <w:p w14:paraId="71E5B3E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13F0AC11" w14:textId="77777777" w:rsidR="52FA1C63" w:rsidRDefault="52FA1C63" w:rsidP="52FA1C63">
      <w:pPr>
        <w:rPr>
          <w:rFonts w:ascii="Arial" w:eastAsia="Times New Roman" w:hAnsi="Arial" w:cs="Arial"/>
          <w:color w:val="0563C1"/>
          <w:u w:val="single"/>
        </w:rPr>
      </w:pPr>
    </w:p>
    <w:p w14:paraId="1E1D1FFA" w14:textId="77777777" w:rsidR="00036420" w:rsidRP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t>Disability Discrimination Ordinance: Section 6</w:t>
      </w:r>
    </w:p>
    <w:p w14:paraId="5E607A2F" w14:textId="77777777" w:rsidR="00036420" w:rsidRP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t>A person discriminates against another person in any circumstances relevant for the purposes of any provision of this Ordinance if-</w:t>
      </w:r>
    </w:p>
    <w:p w14:paraId="363C380A" w14:textId="77777777" w:rsidR="00036420" w:rsidRP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t xml:space="preserve">(a) on the ground of that other person’s disability he treats him less favorably than he treats or would treat a person without a </w:t>
      </w:r>
      <w:proofErr w:type="gramStart"/>
      <w:r w:rsidRPr="00036420">
        <w:rPr>
          <w:rFonts w:asciiTheme="minorHAnsi" w:hAnsiTheme="minorHAnsi" w:cstheme="minorHAnsi"/>
          <w:color w:val="000000" w:themeColor="text1"/>
        </w:rPr>
        <w:t>disability;</w:t>
      </w:r>
      <w:proofErr w:type="gramEnd"/>
    </w:p>
    <w:p w14:paraId="3F3E9EBD" w14:textId="77777777" w:rsidR="00036420" w:rsidRP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t>(b) he applies to that other person a requirement or condition which he applies or would apply equally to a person without a disability but-</w:t>
      </w:r>
    </w:p>
    <w:p w14:paraId="605CA0F5" w14:textId="77777777" w:rsidR="00036420" w:rsidRP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t>(</w:t>
      </w:r>
      <w:proofErr w:type="spellStart"/>
      <w:r w:rsidRPr="00036420">
        <w:rPr>
          <w:rFonts w:asciiTheme="minorHAnsi" w:hAnsiTheme="minorHAnsi" w:cstheme="minorHAnsi"/>
          <w:color w:val="000000" w:themeColor="text1"/>
        </w:rPr>
        <w:t>i</w:t>
      </w:r>
      <w:proofErr w:type="spellEnd"/>
      <w:r w:rsidRPr="00036420">
        <w:rPr>
          <w:rFonts w:asciiTheme="minorHAnsi" w:hAnsiTheme="minorHAnsi" w:cstheme="minorHAnsi"/>
          <w:color w:val="000000" w:themeColor="text1"/>
        </w:rPr>
        <w:t xml:space="preserve">) which is such that the proportion of persons with a disability who can comply with it is considerably smaller than the proportion of persons without a disability who can comply with </w:t>
      </w:r>
      <w:proofErr w:type="gramStart"/>
      <w:r w:rsidRPr="00036420">
        <w:rPr>
          <w:rFonts w:asciiTheme="minorHAnsi" w:hAnsiTheme="minorHAnsi" w:cstheme="minorHAnsi"/>
          <w:color w:val="000000" w:themeColor="text1"/>
        </w:rPr>
        <w:t>it;</w:t>
      </w:r>
      <w:proofErr w:type="gramEnd"/>
    </w:p>
    <w:p w14:paraId="5C97D136" w14:textId="77777777" w:rsidR="00036420" w:rsidRP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t>(ii) which he cannot show to be justifiable irrespective of the disability or absence of the disability of the person to whom it is applied; and</w:t>
      </w:r>
    </w:p>
    <w:p w14:paraId="4741E846" w14:textId="77777777" w:rsidR="00036420" w:rsidRP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t>(iii) which is to that person’s detriment because he cannot comply with it; or</w:t>
      </w:r>
    </w:p>
    <w:p w14:paraId="655CCD9C" w14:textId="6B5125F9" w:rsidR="00036420" w:rsidRDefault="00036420" w:rsidP="00036420">
      <w:pPr>
        <w:pStyle w:val="NormalWeb"/>
        <w:shd w:val="clear" w:color="auto" w:fill="FFFFFF"/>
        <w:jc w:val="both"/>
        <w:rPr>
          <w:rFonts w:asciiTheme="minorHAnsi" w:hAnsiTheme="minorHAnsi" w:cstheme="minorHAnsi"/>
          <w:color w:val="000000" w:themeColor="text1"/>
        </w:rPr>
      </w:pPr>
      <w:r w:rsidRPr="00036420">
        <w:rPr>
          <w:rFonts w:asciiTheme="minorHAnsi" w:hAnsiTheme="minorHAnsi" w:cstheme="minorHAnsi"/>
          <w:color w:val="000000" w:themeColor="text1"/>
        </w:rPr>
        <w:lastRenderedPageBreak/>
        <w:t>(c) on the ground of the disability of an associate of that other person he treats him less favorably than he treats or would treat a person without such a dis</w:t>
      </w:r>
      <w:r>
        <w:rPr>
          <w:rFonts w:asciiTheme="minorHAnsi" w:hAnsiTheme="minorHAnsi" w:cstheme="minorHAnsi"/>
          <w:color w:val="000000" w:themeColor="text1"/>
        </w:rPr>
        <w:t>ability.</w:t>
      </w:r>
    </w:p>
    <w:p w14:paraId="613C0FFB" w14:textId="265F5716" w:rsidR="00036420" w:rsidRDefault="00036420" w:rsidP="00036420">
      <w:pPr>
        <w:shd w:val="clear" w:color="auto" w:fill="FFFFFF"/>
        <w:jc w:val="both"/>
        <w:rPr>
          <w:rFonts w:ascii="Calibri" w:eastAsia="Times New Roman" w:hAnsi="Calibri" w:cs="Calibri"/>
          <w:color w:val="000000"/>
        </w:rPr>
      </w:pPr>
      <w:r w:rsidRPr="00036420">
        <w:rPr>
          <w:rFonts w:ascii="Calibri" w:eastAsia="Times New Roman" w:hAnsi="Calibri" w:cs="Calibri"/>
          <w:color w:val="000000"/>
        </w:rPr>
        <w:t>Keep current and add - In terms of national laws and policies, the</w:t>
      </w:r>
      <w:r>
        <w:rPr>
          <w:rFonts w:ascii="Calibri" w:eastAsia="Times New Roman" w:hAnsi="Calibri" w:cs="Calibri"/>
          <w:color w:val="000000"/>
        </w:rPr>
        <w:t xml:space="preserve"> </w:t>
      </w:r>
      <w:r w:rsidRPr="00036420">
        <w:rPr>
          <w:rFonts w:ascii="Calibri" w:eastAsia="Times New Roman" w:hAnsi="Calibri" w:cs="Calibri"/>
          <w:color w:val="000000"/>
        </w:rPr>
        <w:t>following have the most direct bearing on the</w:t>
      </w:r>
      <w:r>
        <w:rPr>
          <w:rFonts w:ascii="Calibri" w:eastAsia="Times New Roman" w:hAnsi="Calibri" w:cs="Calibri"/>
          <w:color w:val="000000"/>
        </w:rPr>
        <w:t xml:space="preserve"> </w:t>
      </w:r>
      <w:r w:rsidRPr="00036420">
        <w:rPr>
          <w:rFonts w:ascii="Calibri" w:eastAsia="Times New Roman" w:hAnsi="Calibri" w:cs="Calibri"/>
          <w:color w:val="000000"/>
        </w:rPr>
        <w:t>rights of persons with disabilities:</w:t>
      </w:r>
    </w:p>
    <w:p w14:paraId="4C492A7C" w14:textId="77777777" w:rsidR="00036420" w:rsidRPr="00036420" w:rsidRDefault="00036420" w:rsidP="00036420">
      <w:pPr>
        <w:shd w:val="clear" w:color="auto" w:fill="FFFFFF"/>
        <w:jc w:val="both"/>
        <w:rPr>
          <w:rFonts w:ascii="Calibri" w:eastAsia="Times New Roman" w:hAnsi="Calibri" w:cs="Calibri"/>
          <w:color w:val="000000"/>
        </w:rPr>
      </w:pPr>
    </w:p>
    <w:p w14:paraId="471C031B" w14:textId="538B9314" w:rsidR="00036420" w:rsidRPr="00036420" w:rsidRDefault="00036420" w:rsidP="00036420">
      <w:pPr>
        <w:shd w:val="clear" w:color="auto" w:fill="FFFFFF"/>
        <w:jc w:val="both"/>
        <w:rPr>
          <w:rFonts w:ascii="Calibri" w:eastAsia="Times New Roman" w:hAnsi="Calibri" w:cs="Calibri"/>
          <w:color w:val="000000"/>
        </w:rPr>
      </w:pPr>
      <w:r w:rsidRPr="00036420">
        <w:rPr>
          <w:rFonts w:ascii="Calibri" w:eastAsia="Times New Roman" w:hAnsi="Calibri" w:cs="Calibri"/>
          <w:color w:val="000000"/>
        </w:rPr>
        <w:t>• The Decree No.135-96 Law on the Attention to</w:t>
      </w:r>
      <w:r>
        <w:rPr>
          <w:rFonts w:ascii="Calibri" w:eastAsia="Times New Roman" w:hAnsi="Calibri" w:cs="Calibri"/>
          <w:color w:val="000000"/>
        </w:rPr>
        <w:t xml:space="preserve"> </w:t>
      </w:r>
      <w:r w:rsidRPr="00036420">
        <w:rPr>
          <w:rFonts w:ascii="Calibri" w:eastAsia="Times New Roman" w:hAnsi="Calibri" w:cs="Calibri"/>
          <w:color w:val="000000"/>
        </w:rPr>
        <w:t>People with Disabilities from 1996. It has not</w:t>
      </w:r>
      <w:r>
        <w:rPr>
          <w:rFonts w:ascii="Calibri" w:eastAsia="Times New Roman" w:hAnsi="Calibri" w:cs="Calibri"/>
          <w:color w:val="000000"/>
        </w:rPr>
        <w:t xml:space="preserve"> </w:t>
      </w:r>
      <w:r w:rsidRPr="00036420">
        <w:rPr>
          <w:rFonts w:ascii="Calibri" w:eastAsia="Times New Roman" w:hAnsi="Calibri" w:cs="Calibri"/>
          <w:color w:val="000000"/>
        </w:rPr>
        <w:t xml:space="preserve">been </w:t>
      </w:r>
      <w:proofErr w:type="spellStart"/>
      <w:r w:rsidRPr="00036420">
        <w:rPr>
          <w:rFonts w:ascii="Calibri" w:eastAsia="Times New Roman" w:hAnsi="Calibri" w:cs="Calibri"/>
          <w:color w:val="000000"/>
        </w:rPr>
        <w:t>harmonised</w:t>
      </w:r>
      <w:proofErr w:type="spellEnd"/>
      <w:r w:rsidRPr="00036420">
        <w:rPr>
          <w:rFonts w:ascii="Calibri" w:eastAsia="Times New Roman" w:hAnsi="Calibri" w:cs="Calibri"/>
          <w:color w:val="000000"/>
        </w:rPr>
        <w:t xml:space="preserve"> with the Inter-American</w:t>
      </w:r>
      <w:r>
        <w:rPr>
          <w:rFonts w:ascii="Calibri" w:eastAsia="Times New Roman" w:hAnsi="Calibri" w:cs="Calibri"/>
          <w:color w:val="000000"/>
        </w:rPr>
        <w:t xml:space="preserve"> </w:t>
      </w:r>
      <w:r w:rsidRPr="00036420">
        <w:rPr>
          <w:rFonts w:ascii="Calibri" w:eastAsia="Times New Roman" w:hAnsi="Calibri" w:cs="Calibri"/>
          <w:color w:val="000000"/>
        </w:rPr>
        <w:t>Convention or UN Convention of the Rights of</w:t>
      </w:r>
      <w:r>
        <w:rPr>
          <w:rFonts w:ascii="Calibri" w:eastAsia="Times New Roman" w:hAnsi="Calibri" w:cs="Calibri"/>
          <w:color w:val="000000"/>
        </w:rPr>
        <w:t xml:space="preserve"> </w:t>
      </w:r>
      <w:r w:rsidRPr="00036420">
        <w:rPr>
          <w:rFonts w:ascii="Calibri" w:eastAsia="Times New Roman" w:hAnsi="Calibri" w:cs="Calibri"/>
          <w:color w:val="000000"/>
        </w:rPr>
        <w:t>Persons with Disabilities. The implementation</w:t>
      </w:r>
      <w:r>
        <w:rPr>
          <w:rFonts w:ascii="Calibri" w:eastAsia="Times New Roman" w:hAnsi="Calibri" w:cs="Calibri"/>
          <w:color w:val="000000"/>
        </w:rPr>
        <w:t xml:space="preserve"> </w:t>
      </w:r>
      <w:r w:rsidRPr="00036420">
        <w:rPr>
          <w:rFonts w:ascii="Calibri" w:eastAsia="Times New Roman" w:hAnsi="Calibri" w:cs="Calibri"/>
          <w:color w:val="000000"/>
        </w:rPr>
        <w:t xml:space="preserve">of the Law has been </w:t>
      </w:r>
      <w:proofErr w:type="gramStart"/>
      <w:r w:rsidRPr="00036420">
        <w:rPr>
          <w:rFonts w:ascii="Calibri" w:eastAsia="Times New Roman" w:hAnsi="Calibri" w:cs="Calibri"/>
          <w:color w:val="000000"/>
        </w:rPr>
        <w:t>weak</w:t>
      </w:r>
      <w:proofErr w:type="gramEnd"/>
      <w:r w:rsidRPr="00036420">
        <w:rPr>
          <w:rFonts w:ascii="Calibri" w:eastAsia="Times New Roman" w:hAnsi="Calibri" w:cs="Calibri"/>
          <w:color w:val="000000"/>
        </w:rPr>
        <w:t xml:space="preserve"> and it is </w:t>
      </w:r>
      <w:proofErr w:type="spellStart"/>
      <w:r w:rsidRPr="00036420">
        <w:rPr>
          <w:rFonts w:ascii="Calibri" w:eastAsia="Times New Roman" w:hAnsi="Calibri" w:cs="Calibri"/>
          <w:color w:val="000000"/>
        </w:rPr>
        <w:t>criticised</w:t>
      </w:r>
      <w:proofErr w:type="spellEnd"/>
      <w:r w:rsidRPr="00036420">
        <w:rPr>
          <w:rFonts w:ascii="Calibri" w:eastAsia="Times New Roman" w:hAnsi="Calibri" w:cs="Calibri"/>
          <w:color w:val="000000"/>
        </w:rPr>
        <w:t xml:space="preserve"> as</w:t>
      </w:r>
      <w:r>
        <w:rPr>
          <w:rFonts w:ascii="Calibri" w:eastAsia="Times New Roman" w:hAnsi="Calibri" w:cs="Calibri"/>
          <w:color w:val="000000"/>
        </w:rPr>
        <w:t xml:space="preserve"> </w:t>
      </w:r>
      <w:r w:rsidRPr="00036420">
        <w:rPr>
          <w:rFonts w:ascii="Calibri" w:eastAsia="Times New Roman" w:hAnsi="Calibri" w:cs="Calibri"/>
          <w:color w:val="000000"/>
        </w:rPr>
        <w:t xml:space="preserve">inapt by civil society </w:t>
      </w:r>
      <w:proofErr w:type="spellStart"/>
      <w:r w:rsidRPr="00036420">
        <w:rPr>
          <w:rFonts w:ascii="Calibri" w:eastAsia="Times New Roman" w:hAnsi="Calibri" w:cs="Calibri"/>
          <w:color w:val="000000"/>
        </w:rPr>
        <w:t>organisation</w:t>
      </w:r>
      <w:proofErr w:type="spellEnd"/>
      <w:r w:rsidRPr="00036420">
        <w:rPr>
          <w:rFonts w:ascii="Calibri" w:eastAsia="Times New Roman" w:hAnsi="Calibri" w:cs="Calibri"/>
          <w:color w:val="000000"/>
        </w:rPr>
        <w:t>. A new</w:t>
      </w:r>
      <w:r>
        <w:rPr>
          <w:rFonts w:ascii="Calibri" w:eastAsia="Times New Roman" w:hAnsi="Calibri" w:cs="Calibri"/>
          <w:color w:val="000000"/>
        </w:rPr>
        <w:t xml:space="preserve"> </w:t>
      </w:r>
      <w:r w:rsidRPr="00036420">
        <w:rPr>
          <w:rFonts w:ascii="Calibri" w:eastAsia="Times New Roman" w:hAnsi="Calibri" w:cs="Calibri"/>
          <w:color w:val="000000"/>
        </w:rPr>
        <w:t>legislation proposal was presented to the</w:t>
      </w:r>
      <w:r>
        <w:rPr>
          <w:rFonts w:ascii="Calibri" w:eastAsia="Times New Roman" w:hAnsi="Calibri" w:cs="Calibri"/>
          <w:color w:val="000000"/>
        </w:rPr>
        <w:t xml:space="preserve"> </w:t>
      </w:r>
      <w:r w:rsidRPr="00036420">
        <w:rPr>
          <w:rFonts w:ascii="Calibri" w:eastAsia="Times New Roman" w:hAnsi="Calibri" w:cs="Calibri"/>
          <w:color w:val="000000"/>
        </w:rPr>
        <w:t>Congress in</w:t>
      </w:r>
      <w:r>
        <w:rPr>
          <w:rFonts w:ascii="Calibri" w:eastAsia="Times New Roman" w:hAnsi="Calibri" w:cs="Calibri"/>
          <w:color w:val="000000"/>
        </w:rPr>
        <w:t xml:space="preserve"> </w:t>
      </w:r>
      <w:r w:rsidRPr="00036420">
        <w:rPr>
          <w:rFonts w:ascii="Calibri" w:eastAsia="Times New Roman" w:hAnsi="Calibri" w:cs="Calibri"/>
          <w:color w:val="000000"/>
        </w:rPr>
        <w:t xml:space="preserve">November 2013 by the </w:t>
      </w:r>
      <w:proofErr w:type="gramStart"/>
      <w:r w:rsidRPr="00036420">
        <w:rPr>
          <w:rFonts w:ascii="Calibri" w:eastAsia="Times New Roman" w:hAnsi="Calibri" w:cs="Calibri"/>
          <w:color w:val="000000"/>
        </w:rPr>
        <w:t>High Level</w:t>
      </w:r>
      <w:proofErr w:type="gramEnd"/>
      <w:r>
        <w:rPr>
          <w:rFonts w:ascii="Calibri" w:eastAsia="Times New Roman" w:hAnsi="Calibri" w:cs="Calibri"/>
          <w:color w:val="000000"/>
        </w:rPr>
        <w:t xml:space="preserve"> </w:t>
      </w:r>
      <w:r w:rsidRPr="00036420">
        <w:rPr>
          <w:rFonts w:ascii="Calibri" w:eastAsia="Times New Roman" w:hAnsi="Calibri" w:cs="Calibri"/>
          <w:color w:val="000000"/>
        </w:rPr>
        <w:t>Commission for the Harmonization of the Legal</w:t>
      </w:r>
      <w:r>
        <w:rPr>
          <w:rFonts w:ascii="Calibri" w:eastAsia="Times New Roman" w:hAnsi="Calibri" w:cs="Calibri"/>
          <w:color w:val="000000"/>
        </w:rPr>
        <w:t xml:space="preserve"> </w:t>
      </w:r>
      <w:r w:rsidRPr="00036420">
        <w:rPr>
          <w:rFonts w:ascii="Calibri" w:eastAsia="Times New Roman" w:hAnsi="Calibri" w:cs="Calibri"/>
          <w:color w:val="000000"/>
        </w:rPr>
        <w:t>Framework</w:t>
      </w:r>
      <w:r>
        <w:rPr>
          <w:rFonts w:ascii="Calibri" w:eastAsia="Times New Roman" w:hAnsi="Calibri" w:cs="Calibri"/>
          <w:color w:val="000000"/>
        </w:rPr>
        <w:t xml:space="preserve"> </w:t>
      </w:r>
      <w:r w:rsidRPr="00036420">
        <w:rPr>
          <w:rFonts w:ascii="Calibri" w:eastAsia="Times New Roman" w:hAnsi="Calibri" w:cs="Calibri"/>
          <w:color w:val="000000"/>
        </w:rPr>
        <w:t>of Disabilities (appointed by the</w:t>
      </w:r>
      <w:r>
        <w:rPr>
          <w:rFonts w:ascii="Calibri" w:eastAsia="Times New Roman" w:hAnsi="Calibri" w:cs="Calibri"/>
          <w:color w:val="000000"/>
        </w:rPr>
        <w:t xml:space="preserve"> </w:t>
      </w:r>
      <w:r w:rsidRPr="00036420">
        <w:rPr>
          <w:rFonts w:ascii="Calibri" w:eastAsia="Times New Roman" w:hAnsi="Calibri" w:cs="Calibri"/>
          <w:color w:val="000000"/>
        </w:rPr>
        <w:t>Health and Social Assistance Commission of</w:t>
      </w:r>
      <w:r>
        <w:rPr>
          <w:rFonts w:ascii="Calibri" w:eastAsia="Times New Roman" w:hAnsi="Calibri" w:cs="Calibri"/>
          <w:color w:val="000000"/>
        </w:rPr>
        <w:t xml:space="preserve"> </w:t>
      </w:r>
      <w:r w:rsidRPr="00036420">
        <w:rPr>
          <w:rFonts w:ascii="Calibri" w:eastAsia="Times New Roman" w:hAnsi="Calibri" w:cs="Calibri"/>
          <w:color w:val="000000"/>
        </w:rPr>
        <w:t>the Congress and</w:t>
      </w:r>
      <w:r>
        <w:rPr>
          <w:rFonts w:ascii="Calibri" w:eastAsia="Times New Roman" w:hAnsi="Calibri" w:cs="Calibri"/>
          <w:color w:val="000000"/>
        </w:rPr>
        <w:t xml:space="preserve"> </w:t>
      </w:r>
      <w:r w:rsidRPr="00036420">
        <w:rPr>
          <w:rFonts w:ascii="Calibri" w:eastAsia="Times New Roman" w:hAnsi="Calibri" w:cs="Calibri"/>
          <w:color w:val="000000"/>
        </w:rPr>
        <w:t>with representatives from</w:t>
      </w:r>
      <w:r>
        <w:rPr>
          <w:rFonts w:ascii="Calibri" w:eastAsia="Times New Roman" w:hAnsi="Calibri" w:cs="Calibri"/>
          <w:color w:val="000000"/>
        </w:rPr>
        <w:t xml:space="preserve"> </w:t>
      </w:r>
      <w:r w:rsidRPr="00036420">
        <w:rPr>
          <w:rFonts w:ascii="Calibri" w:eastAsia="Times New Roman" w:hAnsi="Calibri" w:cs="Calibri"/>
          <w:color w:val="000000"/>
        </w:rPr>
        <w:t>various DPOs). The proposal has not been</w:t>
      </w:r>
      <w:r>
        <w:rPr>
          <w:rFonts w:ascii="Calibri" w:eastAsia="Times New Roman" w:hAnsi="Calibri" w:cs="Calibri"/>
          <w:color w:val="000000"/>
        </w:rPr>
        <w:t xml:space="preserve"> </w:t>
      </w:r>
      <w:r w:rsidRPr="00036420">
        <w:rPr>
          <w:rFonts w:ascii="Calibri" w:eastAsia="Times New Roman" w:hAnsi="Calibri" w:cs="Calibri"/>
          <w:color w:val="000000"/>
        </w:rPr>
        <w:t>approved.</w:t>
      </w:r>
    </w:p>
    <w:p w14:paraId="1CE0C991" w14:textId="77777777" w:rsidR="00036420" w:rsidRDefault="00036420" w:rsidP="00036420">
      <w:pPr>
        <w:shd w:val="clear" w:color="auto" w:fill="FFFFFF"/>
        <w:jc w:val="both"/>
        <w:rPr>
          <w:rFonts w:ascii="Calibri" w:eastAsia="Times New Roman" w:hAnsi="Calibri" w:cs="Calibri"/>
          <w:color w:val="000000"/>
        </w:rPr>
      </w:pPr>
    </w:p>
    <w:p w14:paraId="70B2B5A7" w14:textId="76676197" w:rsidR="00036420" w:rsidRPr="00036420" w:rsidRDefault="00036420" w:rsidP="00036420">
      <w:pPr>
        <w:shd w:val="clear" w:color="auto" w:fill="FFFFFF"/>
        <w:jc w:val="both"/>
        <w:rPr>
          <w:rFonts w:ascii="Calibri" w:eastAsia="Times New Roman" w:hAnsi="Calibri" w:cs="Calibri"/>
          <w:color w:val="000000"/>
        </w:rPr>
      </w:pPr>
      <w:r w:rsidRPr="00036420">
        <w:rPr>
          <w:rFonts w:ascii="Calibri" w:eastAsia="Times New Roman" w:hAnsi="Calibri" w:cs="Calibri"/>
          <w:color w:val="000000"/>
        </w:rPr>
        <w:t>• Modification of the Decree 135-96 in 2011 to</w:t>
      </w:r>
      <w:r>
        <w:rPr>
          <w:rFonts w:ascii="Calibri" w:eastAsia="Times New Roman" w:hAnsi="Calibri" w:cs="Calibri"/>
          <w:color w:val="000000"/>
        </w:rPr>
        <w:t xml:space="preserve"> </w:t>
      </w:r>
      <w:proofErr w:type="spellStart"/>
      <w:r w:rsidRPr="00036420">
        <w:rPr>
          <w:rFonts w:ascii="Calibri" w:eastAsia="Times New Roman" w:hAnsi="Calibri" w:cs="Calibri"/>
          <w:color w:val="000000"/>
        </w:rPr>
        <w:t>recognise</w:t>
      </w:r>
      <w:proofErr w:type="spellEnd"/>
      <w:r w:rsidRPr="00036420">
        <w:rPr>
          <w:rFonts w:ascii="Calibri" w:eastAsia="Times New Roman" w:hAnsi="Calibri" w:cs="Calibri"/>
          <w:color w:val="000000"/>
        </w:rPr>
        <w:t xml:space="preserve"> short people as persons with</w:t>
      </w:r>
      <w:r>
        <w:rPr>
          <w:rFonts w:ascii="Calibri" w:eastAsia="Times New Roman" w:hAnsi="Calibri" w:cs="Calibri"/>
          <w:color w:val="000000"/>
        </w:rPr>
        <w:t xml:space="preserve"> </w:t>
      </w:r>
      <w:r w:rsidRPr="00036420">
        <w:rPr>
          <w:rFonts w:ascii="Calibri" w:eastAsia="Times New Roman" w:hAnsi="Calibri" w:cs="Calibri"/>
          <w:color w:val="000000"/>
        </w:rPr>
        <w:t>disabilities.</w:t>
      </w:r>
    </w:p>
    <w:p w14:paraId="67F9CADA" w14:textId="77777777" w:rsidR="00036420" w:rsidRDefault="00036420" w:rsidP="00036420">
      <w:pPr>
        <w:shd w:val="clear" w:color="auto" w:fill="FFFFFF"/>
        <w:jc w:val="both"/>
        <w:rPr>
          <w:rFonts w:ascii="Calibri" w:eastAsia="Times New Roman" w:hAnsi="Calibri" w:cs="Calibri"/>
          <w:color w:val="000000"/>
        </w:rPr>
      </w:pPr>
    </w:p>
    <w:p w14:paraId="12EFCDF1" w14:textId="7717D2AA" w:rsidR="00036420" w:rsidRPr="00036420" w:rsidRDefault="00036420" w:rsidP="00036420">
      <w:pPr>
        <w:shd w:val="clear" w:color="auto" w:fill="FFFFFF"/>
        <w:jc w:val="both"/>
        <w:rPr>
          <w:rFonts w:ascii="Calibri" w:eastAsia="Times New Roman" w:hAnsi="Calibri" w:cs="Calibri"/>
          <w:color w:val="000000"/>
        </w:rPr>
      </w:pPr>
      <w:r w:rsidRPr="00036420">
        <w:rPr>
          <w:rFonts w:ascii="Calibri" w:eastAsia="Times New Roman" w:hAnsi="Calibri" w:cs="Calibri"/>
          <w:color w:val="000000"/>
        </w:rPr>
        <w:t>• The National Disability Policy (2006).</w:t>
      </w:r>
    </w:p>
    <w:p w14:paraId="0276F4D7" w14:textId="77777777" w:rsidR="00036420" w:rsidRDefault="00036420" w:rsidP="00036420">
      <w:pPr>
        <w:shd w:val="clear" w:color="auto" w:fill="FFFFFF"/>
        <w:jc w:val="both"/>
        <w:rPr>
          <w:rFonts w:ascii="Calibri" w:eastAsia="Times New Roman" w:hAnsi="Calibri" w:cs="Calibri"/>
          <w:color w:val="000000"/>
        </w:rPr>
      </w:pPr>
    </w:p>
    <w:p w14:paraId="44F4BB61" w14:textId="208AD4AF" w:rsidR="00036420" w:rsidRPr="00036420" w:rsidRDefault="00036420" w:rsidP="00036420">
      <w:pPr>
        <w:shd w:val="clear" w:color="auto" w:fill="FFFFFF"/>
        <w:jc w:val="both"/>
        <w:rPr>
          <w:rFonts w:ascii="Calibri" w:eastAsia="Times New Roman" w:hAnsi="Calibri" w:cs="Calibri"/>
          <w:color w:val="000000"/>
        </w:rPr>
      </w:pPr>
      <w:r w:rsidRPr="00036420">
        <w:rPr>
          <w:rFonts w:ascii="Calibri" w:eastAsia="Times New Roman" w:hAnsi="Calibri" w:cs="Calibri"/>
          <w:color w:val="000000"/>
        </w:rPr>
        <w:t>• The Law on Special Education for Persons with</w:t>
      </w:r>
      <w:r>
        <w:rPr>
          <w:rFonts w:ascii="Calibri" w:eastAsia="Times New Roman" w:hAnsi="Calibri" w:cs="Calibri"/>
          <w:color w:val="000000"/>
        </w:rPr>
        <w:t xml:space="preserve"> </w:t>
      </w:r>
      <w:r w:rsidRPr="00036420">
        <w:rPr>
          <w:rFonts w:ascii="Calibri" w:eastAsia="Times New Roman" w:hAnsi="Calibri" w:cs="Calibri"/>
          <w:color w:val="000000"/>
        </w:rPr>
        <w:t>Special Education Needs with and without</w:t>
      </w:r>
      <w:r>
        <w:rPr>
          <w:rFonts w:ascii="Calibri" w:eastAsia="Times New Roman" w:hAnsi="Calibri" w:cs="Calibri"/>
          <w:color w:val="000000"/>
        </w:rPr>
        <w:t xml:space="preserve"> </w:t>
      </w:r>
      <w:r w:rsidRPr="00036420">
        <w:rPr>
          <w:rFonts w:ascii="Calibri" w:eastAsia="Times New Roman" w:hAnsi="Calibri" w:cs="Calibri"/>
          <w:color w:val="000000"/>
        </w:rPr>
        <w:t>Disabilities (2007).</w:t>
      </w:r>
    </w:p>
    <w:p w14:paraId="7AF302B4" w14:textId="77777777" w:rsidR="00036420" w:rsidRDefault="00036420" w:rsidP="00036420">
      <w:pPr>
        <w:shd w:val="clear" w:color="auto" w:fill="FFFFFF"/>
        <w:jc w:val="both"/>
        <w:rPr>
          <w:rFonts w:ascii="Calibri" w:eastAsia="Times New Roman" w:hAnsi="Calibri" w:cs="Calibri"/>
          <w:color w:val="000000"/>
        </w:rPr>
      </w:pPr>
    </w:p>
    <w:p w14:paraId="059DE708" w14:textId="4BF53346" w:rsidR="00036420" w:rsidRDefault="00036420" w:rsidP="00036420">
      <w:pPr>
        <w:shd w:val="clear" w:color="auto" w:fill="FFFFFF"/>
        <w:jc w:val="both"/>
        <w:rPr>
          <w:rFonts w:ascii="Calibri" w:eastAsia="Times New Roman" w:hAnsi="Calibri" w:cs="Calibri"/>
          <w:color w:val="000000"/>
        </w:rPr>
      </w:pPr>
      <w:r w:rsidRPr="00036420">
        <w:rPr>
          <w:rFonts w:ascii="Calibri" w:eastAsia="Times New Roman" w:hAnsi="Calibri" w:cs="Calibri"/>
          <w:color w:val="000000"/>
        </w:rPr>
        <w:t>• Decree No. 76-97 National Law on the</w:t>
      </w:r>
      <w:r>
        <w:rPr>
          <w:rFonts w:ascii="Calibri" w:eastAsia="Times New Roman" w:hAnsi="Calibri" w:cs="Calibri"/>
          <w:color w:val="000000"/>
        </w:rPr>
        <w:t xml:space="preserve"> </w:t>
      </w:r>
      <w:r w:rsidRPr="00036420">
        <w:rPr>
          <w:rFonts w:ascii="Calibri" w:eastAsia="Times New Roman" w:hAnsi="Calibri" w:cs="Calibri"/>
          <w:color w:val="000000"/>
        </w:rPr>
        <w:t>Development of Physical Culture and Sports</w:t>
      </w:r>
      <w:r>
        <w:rPr>
          <w:rFonts w:ascii="Calibri" w:eastAsia="Times New Roman" w:hAnsi="Calibri" w:cs="Calibri"/>
          <w:color w:val="000000"/>
        </w:rPr>
        <w:t xml:space="preserve"> </w:t>
      </w:r>
      <w:r w:rsidRPr="00036420">
        <w:rPr>
          <w:rFonts w:ascii="Calibri" w:eastAsia="Times New Roman" w:hAnsi="Calibri" w:cs="Calibri"/>
          <w:color w:val="000000"/>
        </w:rPr>
        <w:t>(1990) and the National Law on Sports Decree</w:t>
      </w:r>
      <w:r>
        <w:rPr>
          <w:rFonts w:ascii="Calibri" w:eastAsia="Times New Roman" w:hAnsi="Calibri" w:cs="Calibri"/>
          <w:color w:val="000000"/>
        </w:rPr>
        <w:t xml:space="preserve"> </w:t>
      </w:r>
      <w:r w:rsidRPr="00036420">
        <w:rPr>
          <w:rFonts w:ascii="Calibri" w:eastAsia="Times New Roman" w:hAnsi="Calibri" w:cs="Calibri"/>
          <w:color w:val="000000"/>
        </w:rPr>
        <w:t>76-97 Non-Affiliated Sports (</w:t>
      </w:r>
      <w:proofErr w:type="spellStart"/>
      <w:r w:rsidRPr="00036420">
        <w:rPr>
          <w:rFonts w:ascii="Calibri" w:eastAsia="Times New Roman" w:hAnsi="Calibri" w:cs="Calibri"/>
          <w:color w:val="000000"/>
        </w:rPr>
        <w:t>Deporte</w:t>
      </w:r>
      <w:proofErr w:type="spellEnd"/>
      <w:r w:rsidRPr="00036420">
        <w:rPr>
          <w:rFonts w:ascii="Calibri" w:eastAsia="Times New Roman" w:hAnsi="Calibri" w:cs="Calibri"/>
          <w:color w:val="000000"/>
        </w:rPr>
        <w:t xml:space="preserve"> no</w:t>
      </w:r>
      <w:r>
        <w:rPr>
          <w:rFonts w:ascii="Calibri" w:eastAsia="Times New Roman" w:hAnsi="Calibri" w:cs="Calibri"/>
          <w:color w:val="000000"/>
        </w:rPr>
        <w:t xml:space="preserve"> </w:t>
      </w:r>
      <w:proofErr w:type="spellStart"/>
      <w:r w:rsidRPr="00036420">
        <w:rPr>
          <w:rFonts w:ascii="Calibri" w:eastAsia="Times New Roman" w:hAnsi="Calibri" w:cs="Calibri"/>
          <w:color w:val="000000"/>
        </w:rPr>
        <w:t>Federado</w:t>
      </w:r>
      <w:proofErr w:type="spellEnd"/>
      <w:r w:rsidRPr="00036420">
        <w:rPr>
          <w:rFonts w:ascii="Calibri" w:eastAsia="Times New Roman" w:hAnsi="Calibri" w:cs="Calibri"/>
          <w:color w:val="000000"/>
        </w:rPr>
        <w:t>) (1998).</w:t>
      </w:r>
    </w:p>
    <w:p w14:paraId="4732B99D" w14:textId="77777777" w:rsidR="00036420" w:rsidRDefault="00036420" w:rsidP="00036420">
      <w:pPr>
        <w:shd w:val="clear" w:color="auto" w:fill="FFFFFF"/>
        <w:jc w:val="both"/>
        <w:rPr>
          <w:rFonts w:ascii="Calibri" w:eastAsia="Times New Roman" w:hAnsi="Calibri" w:cs="Calibri"/>
          <w:color w:val="000000"/>
        </w:rPr>
      </w:pPr>
    </w:p>
    <w:p w14:paraId="3CE5715E" w14:textId="043D08FE" w:rsidR="00036420" w:rsidRPr="00036420" w:rsidRDefault="00036420" w:rsidP="00036420">
      <w:pPr>
        <w:shd w:val="clear" w:color="auto" w:fill="FFFFFF"/>
        <w:jc w:val="both"/>
        <w:rPr>
          <w:rFonts w:eastAsia="Times New Roman" w:cstheme="minorHAnsi"/>
          <w:color w:val="000000"/>
        </w:rPr>
      </w:pPr>
      <w:r w:rsidRPr="00036420">
        <w:rPr>
          <w:rFonts w:eastAsia="Times New Roman" w:cstheme="minorHAnsi"/>
          <w:color w:val="000000"/>
        </w:rPr>
        <w:t>Reference</w:t>
      </w:r>
      <w:r>
        <w:rPr>
          <w:rFonts w:eastAsia="Times New Roman" w:cstheme="minorHAnsi"/>
          <w:color w:val="000000"/>
        </w:rPr>
        <w:t xml:space="preserve">: </w:t>
      </w:r>
      <w:hyperlink r:id="rId8" w:history="1">
        <w:r w:rsidRPr="00A96DC1">
          <w:rPr>
            <w:rStyle w:val="Hyperlink"/>
            <w:rFonts w:cstheme="minorHAnsi"/>
            <w:shd w:val="clear" w:color="auto" w:fill="FFFFFF"/>
          </w:rPr>
          <w:t>https://cdn.sida.se/app/uploads/2021/05/10143447/rights-of-persons-with-disabilities-guatemala.pdf</w:t>
        </w:r>
      </w:hyperlink>
      <w:r w:rsidRPr="00036420">
        <w:rPr>
          <w:rFonts w:cstheme="minorHAnsi"/>
          <w:color w:val="333333"/>
          <w:shd w:val="clear" w:color="auto" w:fill="FFFFFF"/>
        </w:rPr>
        <w:t xml:space="preserve"> </w:t>
      </w:r>
    </w:p>
    <w:p w14:paraId="46B4C66F" w14:textId="77777777" w:rsidR="001D3DFA" w:rsidRPr="001D3DFA" w:rsidRDefault="001D3DFA" w:rsidP="001D3DFA">
      <w:pPr>
        <w:spacing w:after="240"/>
        <w:rPr>
          <w:rFonts w:ascii="Times New Roman" w:eastAsia="Times New Roman" w:hAnsi="Times New Roman" w:cs="Times New Roman"/>
          <w:color w:val="000000"/>
        </w:rPr>
      </w:pPr>
    </w:p>
    <w:p w14:paraId="202D6B11"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2EB157B5" w14:textId="77777777" w:rsidR="00036420" w:rsidRPr="00036420" w:rsidRDefault="00036420" w:rsidP="00036420">
      <w:pPr>
        <w:rPr>
          <w:rFonts w:eastAsia="Times New Roman" w:cstheme="minorHAnsi"/>
          <w:color w:val="000000" w:themeColor="text1"/>
        </w:rPr>
      </w:pPr>
      <w:r w:rsidRPr="00036420">
        <w:rPr>
          <w:rFonts w:eastAsia="Times New Roman" w:cstheme="minorHAnsi"/>
          <w:color w:val="000000" w:themeColor="text1"/>
        </w:rPr>
        <w:t>There are no regulations or legislation that are directly addressing the situation of disabled people in terms of employment.</w:t>
      </w:r>
    </w:p>
    <w:p w14:paraId="441E2CEE" w14:textId="77777777" w:rsidR="00036420" w:rsidRPr="00036420" w:rsidRDefault="00036420" w:rsidP="00036420">
      <w:pPr>
        <w:rPr>
          <w:rFonts w:eastAsia="Times New Roman" w:cstheme="minorHAnsi"/>
          <w:color w:val="000000" w:themeColor="text1"/>
        </w:rPr>
      </w:pPr>
    </w:p>
    <w:p w14:paraId="647E8010" w14:textId="77777777" w:rsidR="00036420" w:rsidRPr="00036420" w:rsidRDefault="00036420" w:rsidP="00036420">
      <w:pPr>
        <w:rPr>
          <w:rFonts w:eastAsia="Times New Roman" w:cstheme="minorHAnsi"/>
          <w:color w:val="000000" w:themeColor="text1"/>
        </w:rPr>
      </w:pPr>
      <w:r w:rsidRPr="00036420">
        <w:rPr>
          <w:rFonts w:eastAsia="Times New Roman" w:cstheme="minorHAnsi"/>
          <w:color w:val="000000" w:themeColor="text1"/>
        </w:rPr>
        <w:t>There are statements in the Constitution that are set to promote persons with disabilities.</w:t>
      </w:r>
    </w:p>
    <w:p w14:paraId="431B7710" w14:textId="77777777" w:rsidR="00036420" w:rsidRPr="00036420" w:rsidRDefault="00036420" w:rsidP="00036420">
      <w:pPr>
        <w:rPr>
          <w:rFonts w:eastAsia="Times New Roman" w:cstheme="minorHAnsi"/>
          <w:color w:val="000000" w:themeColor="text1"/>
        </w:rPr>
      </w:pPr>
    </w:p>
    <w:p w14:paraId="6403C053" w14:textId="0FB37183" w:rsidR="00036420" w:rsidRPr="00036420" w:rsidRDefault="00036420" w:rsidP="00036420">
      <w:pPr>
        <w:rPr>
          <w:rFonts w:eastAsia="Times New Roman" w:cstheme="minorHAnsi"/>
          <w:color w:val="000000" w:themeColor="text1"/>
        </w:rPr>
      </w:pPr>
      <w:r w:rsidRPr="00036420">
        <w:rPr>
          <w:rFonts w:eastAsia="Times New Roman" w:cstheme="minorHAnsi"/>
          <w:color w:val="000000" w:themeColor="text1"/>
        </w:rPr>
        <w:t>Article 53 of the Political Constitution – “The State guarantees the protection of the disabled and of those persons who suffer from physical, psychic, or sensory limitations. Their medical-social care, as well as the promotion of the policies and services that make their rehabilitation and their full reincorporation into society possible.”</w:t>
      </w:r>
    </w:p>
    <w:p w14:paraId="44E8F96A" w14:textId="77777777" w:rsidR="732C847E" w:rsidRDefault="732C847E" w:rsidP="732C847E">
      <w:pPr>
        <w:rPr>
          <w:rFonts w:ascii="Arial" w:eastAsia="Times New Roman" w:hAnsi="Arial" w:cs="Arial"/>
          <w:color w:val="000000" w:themeColor="text1"/>
        </w:rPr>
      </w:pPr>
    </w:p>
    <w:p w14:paraId="38B538C4"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693031A2" w14:textId="77777777" w:rsidR="00036420" w:rsidRPr="00036420" w:rsidRDefault="00036420" w:rsidP="00036420">
      <w:pPr>
        <w:rPr>
          <w:rFonts w:ascii="Arial" w:eastAsia="Arial" w:hAnsi="Arial" w:cs="Arial"/>
          <w:color w:val="202020"/>
        </w:rPr>
      </w:pPr>
      <w:r w:rsidRPr="00036420">
        <w:rPr>
          <w:rFonts w:ascii="Arial" w:eastAsia="Arial" w:hAnsi="Arial" w:cs="Arial"/>
          <w:color w:val="202020"/>
        </w:rPr>
        <w:t>There are no regulations or legislation that are directly addressing the situation of disabled people in terms of accessibility for the workplace.</w:t>
      </w:r>
    </w:p>
    <w:p w14:paraId="78ED1074" w14:textId="77777777" w:rsidR="00036420" w:rsidRPr="00036420" w:rsidRDefault="00036420" w:rsidP="00036420">
      <w:pPr>
        <w:rPr>
          <w:rFonts w:ascii="Arial" w:eastAsia="Arial" w:hAnsi="Arial" w:cs="Arial"/>
          <w:color w:val="202020"/>
        </w:rPr>
      </w:pPr>
      <w:r w:rsidRPr="00036420">
        <w:rPr>
          <w:rFonts w:ascii="Arial" w:eastAsia="Arial" w:hAnsi="Arial" w:cs="Arial"/>
          <w:color w:val="202020"/>
        </w:rPr>
        <w:lastRenderedPageBreak/>
        <w:t>The Assistance to Persons with Disabilities Act “includes very specific objectives and goals for guaranteeing the development of persons with disabilities in communities, such as providing universal coverage, improving the quality of services and giving the relevant institutions the necessary resources. It establishes priorities which persons with disabilities may also claim under the Constitution, for benefits relating to education, health and social welfare, citizen security, environment and natural resources, agriculture, communications, infrastructure and housing, the economy and recreation and sports, among others.”</w:t>
      </w:r>
    </w:p>
    <w:p w14:paraId="12EFB0E4" w14:textId="77777777" w:rsidR="732C847E" w:rsidRDefault="732C847E" w:rsidP="732C847E">
      <w:pPr>
        <w:rPr>
          <w:rFonts w:ascii="Arial" w:eastAsia="Arial" w:hAnsi="Arial" w:cs="Arial"/>
          <w:color w:val="202020"/>
        </w:rPr>
      </w:pPr>
    </w:p>
    <w:p w14:paraId="1061E024"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08EE4CF4" w14:textId="77777777" w:rsidR="00036420" w:rsidRPr="00036420" w:rsidRDefault="00036420" w:rsidP="00036420">
      <w:pPr>
        <w:jc w:val="both"/>
        <w:rPr>
          <w:rFonts w:eastAsia="Times New Roman" w:cstheme="minorHAnsi"/>
          <w:color w:val="000000"/>
        </w:rPr>
      </w:pPr>
      <w:r w:rsidRPr="00036420">
        <w:rPr>
          <w:rFonts w:eastAsia="Times New Roman" w:cstheme="minorHAnsi"/>
          <w:color w:val="000000"/>
        </w:rPr>
        <w:t>Guatemala does not have strong legislation in place for the rights of persons with disabilities. The implementation of most laws for disabilities have been weak because they aren’t recognized with basic human rights.</w:t>
      </w:r>
    </w:p>
    <w:p w14:paraId="6F347142" w14:textId="77777777" w:rsidR="00036420" w:rsidRPr="00036420" w:rsidRDefault="00036420" w:rsidP="00036420">
      <w:pPr>
        <w:jc w:val="both"/>
        <w:rPr>
          <w:rFonts w:eastAsia="Times New Roman" w:cstheme="minorHAnsi"/>
          <w:color w:val="000000"/>
        </w:rPr>
      </w:pPr>
    </w:p>
    <w:p w14:paraId="390AD46E" w14:textId="77777777" w:rsidR="00036420" w:rsidRPr="00036420" w:rsidRDefault="00036420" w:rsidP="00036420">
      <w:pPr>
        <w:jc w:val="both"/>
        <w:rPr>
          <w:rFonts w:eastAsia="Times New Roman" w:cstheme="minorHAnsi"/>
          <w:color w:val="000000"/>
        </w:rPr>
      </w:pPr>
      <w:r w:rsidRPr="00036420">
        <w:rPr>
          <w:rFonts w:eastAsia="Times New Roman" w:cstheme="minorHAnsi"/>
          <w:color w:val="000000"/>
        </w:rPr>
        <w:t>“Given the serious human rights situation in the country disability rights seem to be overshadow by other forms of discrimination and are rarely considered in national social programs or in donor support to human rights defenders.”</w:t>
      </w:r>
    </w:p>
    <w:p w14:paraId="5F979018" w14:textId="5970666F" w:rsidR="001D3DFA" w:rsidRPr="001D3DFA" w:rsidRDefault="001D3DFA" w:rsidP="001D3DFA">
      <w:pPr>
        <w:rPr>
          <w:rFonts w:ascii="Times New Roman" w:eastAsia="Times New Roman" w:hAnsi="Times New Roman" w:cs="Times New Roman"/>
          <w:color w:val="000000"/>
        </w:rPr>
      </w:pPr>
    </w:p>
    <w:p w14:paraId="547FC362"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5CD808A3" w14:textId="77777777" w:rsidR="00036420" w:rsidRPr="00036420" w:rsidRDefault="00036420" w:rsidP="00036420">
      <w:pPr>
        <w:rPr>
          <w:rFonts w:eastAsia="Times New Roman" w:cstheme="minorHAnsi"/>
          <w:color w:val="000000"/>
        </w:rPr>
      </w:pPr>
      <w:r w:rsidRPr="00036420">
        <w:rPr>
          <w:rFonts w:eastAsia="Times New Roman" w:cstheme="minorHAnsi"/>
          <w:color w:val="000000"/>
        </w:rPr>
        <w:t>“The first National Survey on Disabilities was conducted in 2005; it shows that four out of every 100 persons in Guatemala have some type of disability, indicating a nationwide disability prevalence rate, in that year, of 3.74 per cent.”</w:t>
      </w:r>
    </w:p>
    <w:p w14:paraId="2200D942" w14:textId="77777777" w:rsidR="00036420" w:rsidRPr="00036420" w:rsidRDefault="00036420" w:rsidP="00036420">
      <w:pPr>
        <w:rPr>
          <w:rFonts w:eastAsia="Times New Roman" w:cstheme="minorHAnsi"/>
          <w:color w:val="000000"/>
        </w:rPr>
      </w:pPr>
    </w:p>
    <w:p w14:paraId="4756F168" w14:textId="28C51E51" w:rsidR="001D3DFA" w:rsidRPr="00036420" w:rsidRDefault="00036420" w:rsidP="00036420">
      <w:pPr>
        <w:rPr>
          <w:rFonts w:eastAsia="Times New Roman" w:cstheme="minorHAnsi"/>
          <w:color w:val="000000"/>
        </w:rPr>
      </w:pPr>
      <w:r w:rsidRPr="00036420">
        <w:rPr>
          <w:rFonts w:eastAsia="Times New Roman" w:cstheme="minorHAnsi"/>
          <w:color w:val="000000"/>
        </w:rPr>
        <w:t>More recent data was found from The National Survey of Disability in Guatemala 2016 an estimated 10.2% of all ages live with a disability and a third of all households in Guatemala include at least one person with disabilities.</w:t>
      </w:r>
    </w:p>
    <w:p w14:paraId="4D85FA5B" w14:textId="77777777" w:rsidR="00036420" w:rsidRPr="00036420" w:rsidRDefault="00036420" w:rsidP="00036420">
      <w:pPr>
        <w:rPr>
          <w:rFonts w:ascii="Times New Roman" w:eastAsia="Times New Roman" w:hAnsi="Times New Roman" w:cs="Times New Roman"/>
          <w:color w:val="000000"/>
        </w:rPr>
      </w:pPr>
    </w:p>
    <w:p w14:paraId="6D77F4C0"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2DF55F04" w14:textId="18EA15C5" w:rsidR="732C847E" w:rsidRDefault="00036420"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394ADA45"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07A45D4A" w14:textId="2B35F930" w:rsidR="6F3D1DF1" w:rsidRDefault="00036420"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479B99A7" w14:textId="77777777" w:rsidR="45458C28" w:rsidRDefault="45458C28" w:rsidP="45458C28">
      <w:pPr>
        <w:rPr>
          <w:rFonts w:ascii="Arial" w:eastAsia="Arial" w:hAnsi="Arial" w:cs="Arial"/>
          <w:color w:val="000000" w:themeColor="text1"/>
        </w:rPr>
      </w:pPr>
    </w:p>
    <w:p w14:paraId="2EB0E552" w14:textId="66A14970" w:rsidR="45458C28" w:rsidRPr="00036420"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2F94333F" w14:textId="0264E141" w:rsidR="00036420" w:rsidRPr="00036420" w:rsidRDefault="00000000" w:rsidP="00036420">
      <w:pPr>
        <w:rPr>
          <w:rFonts w:ascii="Arial" w:eastAsia="Arial" w:hAnsi="Arial" w:cs="Arial"/>
        </w:rPr>
      </w:pPr>
      <w:hyperlink r:id="rId9" w:history="1">
        <w:r w:rsidR="00036420" w:rsidRPr="00036420">
          <w:rPr>
            <w:rStyle w:val="Hyperlink"/>
            <w:rFonts w:ascii="Arial" w:eastAsia="Arial" w:hAnsi="Arial" w:cs="Arial"/>
          </w:rPr>
          <w:t>National Council for the Attention to People with Disabilities (CONADI)</w:t>
        </w:r>
      </w:hyperlink>
      <w:r w:rsidR="00036420" w:rsidRPr="00036420">
        <w:rPr>
          <w:rFonts w:ascii="Arial" w:eastAsia="Arial" w:hAnsi="Arial" w:cs="Arial"/>
        </w:rPr>
        <w:t xml:space="preserve"> – Responsible for coordinating, advising, and promoting the implementation of public policies in compliance with the </w:t>
      </w:r>
      <w:proofErr w:type="gramStart"/>
      <w:r w:rsidR="00036420" w:rsidRPr="00036420">
        <w:rPr>
          <w:rFonts w:ascii="Arial" w:eastAsia="Arial" w:hAnsi="Arial" w:cs="Arial"/>
        </w:rPr>
        <w:t>CRPD</w:t>
      </w:r>
      <w:proofErr w:type="gramEnd"/>
    </w:p>
    <w:p w14:paraId="637ED40C" w14:textId="77777777" w:rsidR="00036420" w:rsidRPr="00036420" w:rsidRDefault="00036420" w:rsidP="00036420">
      <w:pPr>
        <w:rPr>
          <w:rFonts w:ascii="Arial" w:eastAsia="Arial" w:hAnsi="Arial" w:cs="Arial"/>
        </w:rPr>
      </w:pPr>
    </w:p>
    <w:p w14:paraId="4751657E" w14:textId="77777777" w:rsidR="45458C28" w:rsidRDefault="45458C28" w:rsidP="45458C28">
      <w:pPr>
        <w:rPr>
          <w:rFonts w:ascii="Arial" w:eastAsia="Arial" w:hAnsi="Arial" w:cs="Arial"/>
        </w:rPr>
      </w:pPr>
    </w:p>
    <w:p w14:paraId="00626371" w14:textId="2CA559A5" w:rsidR="732C847E" w:rsidRPr="00036420" w:rsidRDefault="1F0BE2F3" w:rsidP="732C847E">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205B2B72" w14:textId="4EB416AC" w:rsidR="00036420" w:rsidRDefault="00000000" w:rsidP="00036420">
      <w:pPr>
        <w:rPr>
          <w:rFonts w:ascii="Arial" w:eastAsia="Times New Roman" w:hAnsi="Arial" w:cs="Arial"/>
        </w:rPr>
      </w:pPr>
      <w:hyperlink r:id="rId10" w:history="1">
        <w:r w:rsidR="00036420" w:rsidRPr="00036420">
          <w:rPr>
            <w:rStyle w:val="Hyperlink"/>
            <w:rFonts w:ascii="Arial" w:eastAsia="Times New Roman" w:hAnsi="Arial" w:cs="Arial"/>
          </w:rPr>
          <w:t>Guatemala – Law of Attention to Persons with Disabilities</w:t>
        </w:r>
      </w:hyperlink>
    </w:p>
    <w:p w14:paraId="56544A0E" w14:textId="77777777" w:rsidR="00036420" w:rsidRDefault="00036420" w:rsidP="00036420">
      <w:pPr>
        <w:rPr>
          <w:rFonts w:ascii="Arial" w:eastAsia="Times New Roman" w:hAnsi="Arial" w:cs="Arial"/>
        </w:rPr>
      </w:pPr>
    </w:p>
    <w:p w14:paraId="60463AAC" w14:textId="2D4A48C2" w:rsidR="00036420" w:rsidRDefault="00000000" w:rsidP="00036420">
      <w:pPr>
        <w:rPr>
          <w:rFonts w:ascii="Arial" w:eastAsia="Times New Roman" w:hAnsi="Arial" w:cs="Arial"/>
        </w:rPr>
      </w:pPr>
      <w:hyperlink r:id="rId11" w:history="1">
        <w:r w:rsidR="00036420" w:rsidRPr="00036420">
          <w:rPr>
            <w:rStyle w:val="Hyperlink"/>
            <w:rFonts w:ascii="Arial" w:eastAsia="Times New Roman" w:hAnsi="Arial" w:cs="Arial"/>
          </w:rPr>
          <w:t>UNPRPD Country Report – Guatemala</w:t>
        </w:r>
      </w:hyperlink>
      <w:r w:rsidR="00036420">
        <w:rPr>
          <w:rFonts w:ascii="Arial" w:eastAsia="Times New Roman" w:hAnsi="Arial" w:cs="Arial"/>
        </w:rPr>
        <w:t xml:space="preserve"> </w:t>
      </w:r>
    </w:p>
    <w:p w14:paraId="0A6DAD7D" w14:textId="3680A3A6" w:rsidR="00036420" w:rsidRPr="00036420" w:rsidRDefault="00036420" w:rsidP="00036420">
      <w:pPr>
        <w:rPr>
          <w:rStyle w:val="Hyperlink"/>
          <w:rFonts w:ascii="Arial" w:eastAsia="Times New Roman" w:hAnsi="Arial" w:cs="Arial"/>
        </w:rPr>
      </w:pPr>
      <w:r>
        <w:rPr>
          <w:rFonts w:ascii="Arial" w:eastAsia="Times New Roman" w:hAnsi="Arial" w:cs="Arial"/>
        </w:rPr>
        <w:lastRenderedPageBreak/>
        <w:fldChar w:fldCharType="begin"/>
      </w:r>
      <w:r>
        <w:rPr>
          <w:rFonts w:ascii="Arial" w:eastAsia="Times New Roman" w:hAnsi="Arial" w:cs="Arial"/>
        </w:rPr>
        <w:instrText>HYPERLINK "https://cdn.sida.se/app/uploads/2021/05/10143447/rights-of-persons-with-disabilities-guatemala.pdf"</w:instrText>
      </w:r>
      <w:r>
        <w:rPr>
          <w:rFonts w:ascii="Arial" w:eastAsia="Times New Roman" w:hAnsi="Arial" w:cs="Arial"/>
        </w:rPr>
      </w:r>
      <w:r>
        <w:rPr>
          <w:rFonts w:ascii="Arial" w:eastAsia="Times New Roman" w:hAnsi="Arial" w:cs="Arial"/>
        </w:rPr>
        <w:fldChar w:fldCharType="separate"/>
      </w:r>
    </w:p>
    <w:p w14:paraId="2F23838C" w14:textId="67B0C07D" w:rsidR="00036420" w:rsidRPr="00036420" w:rsidRDefault="00036420" w:rsidP="00036420">
      <w:pPr>
        <w:rPr>
          <w:rFonts w:ascii="Arial" w:eastAsia="Times New Roman" w:hAnsi="Arial" w:cs="Arial"/>
        </w:rPr>
      </w:pPr>
      <w:r w:rsidRPr="00036420">
        <w:rPr>
          <w:rStyle w:val="Hyperlink"/>
          <w:rFonts w:ascii="Arial" w:eastAsia="Times New Roman" w:hAnsi="Arial" w:cs="Arial"/>
        </w:rPr>
        <w:t xml:space="preserve">Disability Rights in Guatemala: </w:t>
      </w:r>
      <w:proofErr w:type="spellStart"/>
      <w:r w:rsidRPr="00036420">
        <w:rPr>
          <w:rStyle w:val="Hyperlink"/>
          <w:rFonts w:ascii="Arial" w:eastAsia="Times New Roman" w:hAnsi="Arial" w:cs="Arial"/>
        </w:rPr>
        <w:t>Sida</w:t>
      </w:r>
      <w:proofErr w:type="spellEnd"/>
      <w:r>
        <w:rPr>
          <w:rFonts w:ascii="Arial" w:eastAsia="Times New Roman" w:hAnsi="Arial" w:cs="Arial"/>
        </w:rPr>
        <w:fldChar w:fldCharType="end"/>
      </w:r>
    </w:p>
    <w:p w14:paraId="007A707F" w14:textId="77777777" w:rsidR="00036420" w:rsidRPr="00036420" w:rsidRDefault="00036420" w:rsidP="00036420">
      <w:pPr>
        <w:rPr>
          <w:rFonts w:ascii="Arial" w:eastAsia="Times New Roman" w:hAnsi="Arial" w:cs="Arial"/>
        </w:rPr>
      </w:pPr>
    </w:p>
    <w:p w14:paraId="598D93C1" w14:textId="77777777" w:rsidR="45458C28" w:rsidRDefault="45458C28" w:rsidP="45458C28">
      <w:pPr>
        <w:rPr>
          <w:rFonts w:ascii="Arial" w:eastAsia="Times New Roman" w:hAnsi="Arial" w:cs="Arial"/>
        </w:rPr>
      </w:pPr>
    </w:p>
    <w:p w14:paraId="276A4BAD" w14:textId="77777777" w:rsidR="45458C28" w:rsidRDefault="45458C28" w:rsidP="45458C28">
      <w:pPr>
        <w:rPr>
          <w:rFonts w:ascii="Arial" w:eastAsia="Times New Roman" w:hAnsi="Arial" w:cs="Arial"/>
          <w:color w:val="0563C1"/>
          <w:u w:val="single"/>
        </w:rPr>
      </w:pPr>
    </w:p>
    <w:sectPr w:rsidR="45458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420"/>
    <w:rsid w:val="00036420"/>
    <w:rsid w:val="0019618C"/>
    <w:rsid w:val="001D3DFA"/>
    <w:rsid w:val="005D006B"/>
    <w:rsid w:val="007C7F99"/>
    <w:rsid w:val="00964BD5"/>
    <w:rsid w:val="00970B42"/>
    <w:rsid w:val="009B3478"/>
    <w:rsid w:val="00C67859"/>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5B7ACC"/>
  <w15:chartTrackingRefBased/>
  <w15:docId w15:val="{B83E3B6E-37C2-F442-ADD2-D38229A3E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036420"/>
    <w:rPr>
      <w:color w:val="605E5C"/>
      <w:shd w:val="clear" w:color="auto" w:fill="E1DFDD"/>
    </w:rPr>
  </w:style>
  <w:style w:type="character" w:styleId="FollowedHyperlink">
    <w:name w:val="FollowedHyperlink"/>
    <w:basedOn w:val="DefaultParagraphFont"/>
    <w:uiPriority w:val="99"/>
    <w:semiHidden/>
    <w:unhideWhenUsed/>
    <w:rsid w:val="000364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3839">
      <w:bodyDiv w:val="1"/>
      <w:marLeft w:val="0"/>
      <w:marRight w:val="0"/>
      <w:marTop w:val="0"/>
      <w:marBottom w:val="0"/>
      <w:divBdr>
        <w:top w:val="none" w:sz="0" w:space="0" w:color="auto"/>
        <w:left w:val="none" w:sz="0" w:space="0" w:color="auto"/>
        <w:bottom w:val="none" w:sz="0" w:space="0" w:color="auto"/>
        <w:right w:val="none" w:sz="0" w:space="0" w:color="auto"/>
      </w:divBdr>
      <w:divsChild>
        <w:div w:id="330377561">
          <w:marLeft w:val="0"/>
          <w:marRight w:val="0"/>
          <w:marTop w:val="0"/>
          <w:marBottom w:val="0"/>
          <w:divBdr>
            <w:top w:val="none" w:sz="0" w:space="0" w:color="auto"/>
            <w:left w:val="none" w:sz="0" w:space="0" w:color="auto"/>
            <w:bottom w:val="none" w:sz="0" w:space="0" w:color="auto"/>
            <w:right w:val="none" w:sz="0" w:space="0" w:color="auto"/>
          </w:divBdr>
        </w:div>
        <w:div w:id="1144666019">
          <w:marLeft w:val="0"/>
          <w:marRight w:val="0"/>
          <w:marTop w:val="0"/>
          <w:marBottom w:val="0"/>
          <w:divBdr>
            <w:top w:val="none" w:sz="0" w:space="0" w:color="auto"/>
            <w:left w:val="none" w:sz="0" w:space="0" w:color="auto"/>
            <w:bottom w:val="none" w:sz="0" w:space="0" w:color="auto"/>
            <w:right w:val="none" w:sz="0" w:space="0" w:color="auto"/>
          </w:divBdr>
        </w:div>
        <w:div w:id="1987513190">
          <w:marLeft w:val="0"/>
          <w:marRight w:val="0"/>
          <w:marTop w:val="0"/>
          <w:marBottom w:val="0"/>
          <w:divBdr>
            <w:top w:val="none" w:sz="0" w:space="0" w:color="auto"/>
            <w:left w:val="none" w:sz="0" w:space="0" w:color="auto"/>
            <w:bottom w:val="none" w:sz="0" w:space="0" w:color="auto"/>
            <w:right w:val="none" w:sz="0" w:space="0" w:color="auto"/>
          </w:divBdr>
        </w:div>
        <w:div w:id="1549950141">
          <w:marLeft w:val="0"/>
          <w:marRight w:val="0"/>
          <w:marTop w:val="0"/>
          <w:marBottom w:val="0"/>
          <w:divBdr>
            <w:top w:val="none" w:sz="0" w:space="0" w:color="auto"/>
            <w:left w:val="none" w:sz="0" w:space="0" w:color="auto"/>
            <w:bottom w:val="none" w:sz="0" w:space="0" w:color="auto"/>
            <w:right w:val="none" w:sz="0" w:space="0" w:color="auto"/>
          </w:divBdr>
        </w:div>
        <w:div w:id="1400329035">
          <w:marLeft w:val="0"/>
          <w:marRight w:val="0"/>
          <w:marTop w:val="0"/>
          <w:marBottom w:val="0"/>
          <w:divBdr>
            <w:top w:val="none" w:sz="0" w:space="0" w:color="auto"/>
            <w:left w:val="none" w:sz="0" w:space="0" w:color="auto"/>
            <w:bottom w:val="none" w:sz="0" w:space="0" w:color="auto"/>
            <w:right w:val="none" w:sz="0" w:space="0" w:color="auto"/>
          </w:divBdr>
        </w:div>
        <w:div w:id="7106441">
          <w:marLeft w:val="0"/>
          <w:marRight w:val="0"/>
          <w:marTop w:val="0"/>
          <w:marBottom w:val="0"/>
          <w:divBdr>
            <w:top w:val="none" w:sz="0" w:space="0" w:color="auto"/>
            <w:left w:val="none" w:sz="0" w:space="0" w:color="auto"/>
            <w:bottom w:val="none" w:sz="0" w:space="0" w:color="auto"/>
            <w:right w:val="none" w:sz="0" w:space="0" w:color="auto"/>
          </w:divBdr>
        </w:div>
        <w:div w:id="376395118">
          <w:marLeft w:val="0"/>
          <w:marRight w:val="0"/>
          <w:marTop w:val="0"/>
          <w:marBottom w:val="0"/>
          <w:divBdr>
            <w:top w:val="none" w:sz="0" w:space="0" w:color="auto"/>
            <w:left w:val="none" w:sz="0" w:space="0" w:color="auto"/>
            <w:bottom w:val="none" w:sz="0" w:space="0" w:color="auto"/>
            <w:right w:val="none" w:sz="0" w:space="0" w:color="auto"/>
          </w:divBdr>
        </w:div>
        <w:div w:id="1949390332">
          <w:marLeft w:val="0"/>
          <w:marRight w:val="0"/>
          <w:marTop w:val="0"/>
          <w:marBottom w:val="0"/>
          <w:divBdr>
            <w:top w:val="none" w:sz="0" w:space="0" w:color="auto"/>
            <w:left w:val="none" w:sz="0" w:space="0" w:color="auto"/>
            <w:bottom w:val="none" w:sz="0" w:space="0" w:color="auto"/>
            <w:right w:val="none" w:sz="0" w:space="0" w:color="auto"/>
          </w:divBdr>
        </w:div>
        <w:div w:id="1498687956">
          <w:marLeft w:val="0"/>
          <w:marRight w:val="0"/>
          <w:marTop w:val="0"/>
          <w:marBottom w:val="0"/>
          <w:divBdr>
            <w:top w:val="none" w:sz="0" w:space="0" w:color="auto"/>
            <w:left w:val="none" w:sz="0" w:space="0" w:color="auto"/>
            <w:bottom w:val="none" w:sz="0" w:space="0" w:color="auto"/>
            <w:right w:val="none" w:sz="0" w:space="0" w:color="auto"/>
          </w:divBdr>
        </w:div>
        <w:div w:id="769550225">
          <w:marLeft w:val="0"/>
          <w:marRight w:val="0"/>
          <w:marTop w:val="0"/>
          <w:marBottom w:val="0"/>
          <w:divBdr>
            <w:top w:val="none" w:sz="0" w:space="0" w:color="auto"/>
            <w:left w:val="none" w:sz="0" w:space="0" w:color="auto"/>
            <w:bottom w:val="none" w:sz="0" w:space="0" w:color="auto"/>
            <w:right w:val="none" w:sz="0" w:space="0" w:color="auto"/>
          </w:divBdr>
        </w:div>
        <w:div w:id="1369335005">
          <w:marLeft w:val="0"/>
          <w:marRight w:val="0"/>
          <w:marTop w:val="0"/>
          <w:marBottom w:val="0"/>
          <w:divBdr>
            <w:top w:val="none" w:sz="0" w:space="0" w:color="auto"/>
            <w:left w:val="none" w:sz="0" w:space="0" w:color="auto"/>
            <w:bottom w:val="none" w:sz="0" w:space="0" w:color="auto"/>
            <w:right w:val="none" w:sz="0" w:space="0" w:color="auto"/>
          </w:divBdr>
        </w:div>
        <w:div w:id="401294749">
          <w:marLeft w:val="0"/>
          <w:marRight w:val="0"/>
          <w:marTop w:val="0"/>
          <w:marBottom w:val="0"/>
          <w:divBdr>
            <w:top w:val="none" w:sz="0" w:space="0" w:color="auto"/>
            <w:left w:val="none" w:sz="0" w:space="0" w:color="auto"/>
            <w:bottom w:val="none" w:sz="0" w:space="0" w:color="auto"/>
            <w:right w:val="none" w:sz="0" w:space="0" w:color="auto"/>
          </w:divBdr>
        </w:div>
        <w:div w:id="569537962">
          <w:marLeft w:val="0"/>
          <w:marRight w:val="0"/>
          <w:marTop w:val="0"/>
          <w:marBottom w:val="0"/>
          <w:divBdr>
            <w:top w:val="none" w:sz="0" w:space="0" w:color="auto"/>
            <w:left w:val="none" w:sz="0" w:space="0" w:color="auto"/>
            <w:bottom w:val="none" w:sz="0" w:space="0" w:color="auto"/>
            <w:right w:val="none" w:sz="0" w:space="0" w:color="auto"/>
          </w:divBdr>
        </w:div>
        <w:div w:id="767434853">
          <w:marLeft w:val="0"/>
          <w:marRight w:val="0"/>
          <w:marTop w:val="0"/>
          <w:marBottom w:val="0"/>
          <w:divBdr>
            <w:top w:val="none" w:sz="0" w:space="0" w:color="auto"/>
            <w:left w:val="none" w:sz="0" w:space="0" w:color="auto"/>
            <w:bottom w:val="none" w:sz="0" w:space="0" w:color="auto"/>
            <w:right w:val="none" w:sz="0" w:space="0" w:color="auto"/>
          </w:divBdr>
        </w:div>
        <w:div w:id="1174302304">
          <w:marLeft w:val="0"/>
          <w:marRight w:val="0"/>
          <w:marTop w:val="0"/>
          <w:marBottom w:val="0"/>
          <w:divBdr>
            <w:top w:val="none" w:sz="0" w:space="0" w:color="auto"/>
            <w:left w:val="none" w:sz="0" w:space="0" w:color="auto"/>
            <w:bottom w:val="none" w:sz="0" w:space="0" w:color="auto"/>
            <w:right w:val="none" w:sz="0" w:space="0" w:color="auto"/>
          </w:divBdr>
        </w:div>
        <w:div w:id="304239485">
          <w:marLeft w:val="0"/>
          <w:marRight w:val="0"/>
          <w:marTop w:val="0"/>
          <w:marBottom w:val="0"/>
          <w:divBdr>
            <w:top w:val="none" w:sz="0" w:space="0" w:color="auto"/>
            <w:left w:val="none" w:sz="0" w:space="0" w:color="auto"/>
            <w:bottom w:val="none" w:sz="0" w:space="0" w:color="auto"/>
            <w:right w:val="none" w:sz="0" w:space="0" w:color="auto"/>
          </w:divBdr>
        </w:div>
        <w:div w:id="357900217">
          <w:marLeft w:val="0"/>
          <w:marRight w:val="0"/>
          <w:marTop w:val="0"/>
          <w:marBottom w:val="0"/>
          <w:divBdr>
            <w:top w:val="none" w:sz="0" w:space="0" w:color="auto"/>
            <w:left w:val="none" w:sz="0" w:space="0" w:color="auto"/>
            <w:bottom w:val="none" w:sz="0" w:space="0" w:color="auto"/>
            <w:right w:val="none" w:sz="0" w:space="0" w:color="auto"/>
          </w:divBdr>
        </w:div>
        <w:div w:id="509369117">
          <w:marLeft w:val="0"/>
          <w:marRight w:val="0"/>
          <w:marTop w:val="0"/>
          <w:marBottom w:val="0"/>
          <w:divBdr>
            <w:top w:val="none" w:sz="0" w:space="0" w:color="auto"/>
            <w:left w:val="none" w:sz="0" w:space="0" w:color="auto"/>
            <w:bottom w:val="none" w:sz="0" w:space="0" w:color="auto"/>
            <w:right w:val="none" w:sz="0" w:space="0" w:color="auto"/>
          </w:divBdr>
        </w:div>
        <w:div w:id="448623687">
          <w:marLeft w:val="0"/>
          <w:marRight w:val="0"/>
          <w:marTop w:val="0"/>
          <w:marBottom w:val="0"/>
          <w:divBdr>
            <w:top w:val="none" w:sz="0" w:space="0" w:color="auto"/>
            <w:left w:val="none" w:sz="0" w:space="0" w:color="auto"/>
            <w:bottom w:val="none" w:sz="0" w:space="0" w:color="auto"/>
            <w:right w:val="none" w:sz="0" w:space="0" w:color="auto"/>
          </w:divBdr>
        </w:div>
        <w:div w:id="1808547773">
          <w:marLeft w:val="0"/>
          <w:marRight w:val="0"/>
          <w:marTop w:val="0"/>
          <w:marBottom w:val="0"/>
          <w:divBdr>
            <w:top w:val="none" w:sz="0" w:space="0" w:color="auto"/>
            <w:left w:val="none" w:sz="0" w:space="0" w:color="auto"/>
            <w:bottom w:val="none" w:sz="0" w:space="0" w:color="auto"/>
            <w:right w:val="none" w:sz="0" w:space="0" w:color="auto"/>
          </w:divBdr>
        </w:div>
        <w:div w:id="1634673502">
          <w:marLeft w:val="0"/>
          <w:marRight w:val="0"/>
          <w:marTop w:val="0"/>
          <w:marBottom w:val="0"/>
          <w:divBdr>
            <w:top w:val="none" w:sz="0" w:space="0" w:color="auto"/>
            <w:left w:val="none" w:sz="0" w:space="0" w:color="auto"/>
            <w:bottom w:val="none" w:sz="0" w:space="0" w:color="auto"/>
            <w:right w:val="none" w:sz="0" w:space="0" w:color="auto"/>
          </w:divBdr>
        </w:div>
        <w:div w:id="1447386658">
          <w:marLeft w:val="0"/>
          <w:marRight w:val="0"/>
          <w:marTop w:val="0"/>
          <w:marBottom w:val="0"/>
          <w:divBdr>
            <w:top w:val="none" w:sz="0" w:space="0" w:color="auto"/>
            <w:left w:val="none" w:sz="0" w:space="0" w:color="auto"/>
            <w:bottom w:val="none" w:sz="0" w:space="0" w:color="auto"/>
            <w:right w:val="none" w:sz="0" w:space="0" w:color="auto"/>
          </w:divBdr>
        </w:div>
        <w:div w:id="1732263793">
          <w:marLeft w:val="0"/>
          <w:marRight w:val="0"/>
          <w:marTop w:val="0"/>
          <w:marBottom w:val="0"/>
          <w:divBdr>
            <w:top w:val="none" w:sz="0" w:space="0" w:color="auto"/>
            <w:left w:val="none" w:sz="0" w:space="0" w:color="auto"/>
            <w:bottom w:val="none" w:sz="0" w:space="0" w:color="auto"/>
            <w:right w:val="none" w:sz="0" w:space="0" w:color="auto"/>
          </w:divBdr>
        </w:div>
        <w:div w:id="1620255527">
          <w:marLeft w:val="0"/>
          <w:marRight w:val="0"/>
          <w:marTop w:val="0"/>
          <w:marBottom w:val="0"/>
          <w:divBdr>
            <w:top w:val="none" w:sz="0" w:space="0" w:color="auto"/>
            <w:left w:val="none" w:sz="0" w:space="0" w:color="auto"/>
            <w:bottom w:val="none" w:sz="0" w:space="0" w:color="auto"/>
            <w:right w:val="none" w:sz="0" w:space="0" w:color="auto"/>
          </w:divBdr>
        </w:div>
        <w:div w:id="327757395">
          <w:marLeft w:val="0"/>
          <w:marRight w:val="0"/>
          <w:marTop w:val="0"/>
          <w:marBottom w:val="0"/>
          <w:divBdr>
            <w:top w:val="none" w:sz="0" w:space="0" w:color="auto"/>
            <w:left w:val="none" w:sz="0" w:space="0" w:color="auto"/>
            <w:bottom w:val="none" w:sz="0" w:space="0" w:color="auto"/>
            <w:right w:val="none" w:sz="0" w:space="0" w:color="auto"/>
          </w:divBdr>
        </w:div>
        <w:div w:id="820586331">
          <w:marLeft w:val="0"/>
          <w:marRight w:val="0"/>
          <w:marTop w:val="0"/>
          <w:marBottom w:val="0"/>
          <w:divBdr>
            <w:top w:val="none" w:sz="0" w:space="0" w:color="auto"/>
            <w:left w:val="none" w:sz="0" w:space="0" w:color="auto"/>
            <w:bottom w:val="none" w:sz="0" w:space="0" w:color="auto"/>
            <w:right w:val="none" w:sz="0" w:space="0" w:color="auto"/>
          </w:divBdr>
        </w:div>
        <w:div w:id="1766684202">
          <w:marLeft w:val="0"/>
          <w:marRight w:val="0"/>
          <w:marTop w:val="0"/>
          <w:marBottom w:val="0"/>
          <w:divBdr>
            <w:top w:val="none" w:sz="0" w:space="0" w:color="auto"/>
            <w:left w:val="none" w:sz="0" w:space="0" w:color="auto"/>
            <w:bottom w:val="none" w:sz="0" w:space="0" w:color="auto"/>
            <w:right w:val="none" w:sz="0" w:space="0" w:color="auto"/>
          </w:divBdr>
        </w:div>
        <w:div w:id="1341083030">
          <w:marLeft w:val="0"/>
          <w:marRight w:val="0"/>
          <w:marTop w:val="0"/>
          <w:marBottom w:val="0"/>
          <w:divBdr>
            <w:top w:val="none" w:sz="0" w:space="0" w:color="auto"/>
            <w:left w:val="none" w:sz="0" w:space="0" w:color="auto"/>
            <w:bottom w:val="none" w:sz="0" w:space="0" w:color="auto"/>
            <w:right w:val="none" w:sz="0" w:space="0" w:color="auto"/>
          </w:divBdr>
        </w:div>
        <w:div w:id="211504653">
          <w:marLeft w:val="0"/>
          <w:marRight w:val="0"/>
          <w:marTop w:val="0"/>
          <w:marBottom w:val="0"/>
          <w:divBdr>
            <w:top w:val="none" w:sz="0" w:space="0" w:color="auto"/>
            <w:left w:val="none" w:sz="0" w:space="0" w:color="auto"/>
            <w:bottom w:val="none" w:sz="0" w:space="0" w:color="auto"/>
            <w:right w:val="none" w:sz="0" w:space="0" w:color="auto"/>
          </w:divBdr>
        </w:div>
        <w:div w:id="2021812121">
          <w:marLeft w:val="0"/>
          <w:marRight w:val="0"/>
          <w:marTop w:val="0"/>
          <w:marBottom w:val="0"/>
          <w:divBdr>
            <w:top w:val="none" w:sz="0" w:space="0" w:color="auto"/>
            <w:left w:val="none" w:sz="0" w:space="0" w:color="auto"/>
            <w:bottom w:val="none" w:sz="0" w:space="0" w:color="auto"/>
            <w:right w:val="none" w:sz="0" w:space="0" w:color="auto"/>
          </w:divBdr>
        </w:div>
      </w:divsChild>
    </w:div>
    <w:div w:id="36199863">
      <w:bodyDiv w:val="1"/>
      <w:marLeft w:val="0"/>
      <w:marRight w:val="0"/>
      <w:marTop w:val="0"/>
      <w:marBottom w:val="0"/>
      <w:divBdr>
        <w:top w:val="none" w:sz="0" w:space="0" w:color="auto"/>
        <w:left w:val="none" w:sz="0" w:space="0" w:color="auto"/>
        <w:bottom w:val="none" w:sz="0" w:space="0" w:color="auto"/>
        <w:right w:val="none" w:sz="0" w:space="0" w:color="auto"/>
      </w:divBdr>
    </w:div>
    <w:div w:id="45423423">
      <w:bodyDiv w:val="1"/>
      <w:marLeft w:val="0"/>
      <w:marRight w:val="0"/>
      <w:marTop w:val="0"/>
      <w:marBottom w:val="0"/>
      <w:divBdr>
        <w:top w:val="none" w:sz="0" w:space="0" w:color="auto"/>
        <w:left w:val="none" w:sz="0" w:space="0" w:color="auto"/>
        <w:bottom w:val="none" w:sz="0" w:space="0" w:color="auto"/>
        <w:right w:val="none" w:sz="0" w:space="0" w:color="auto"/>
      </w:divBdr>
      <w:divsChild>
        <w:div w:id="2101024186">
          <w:marLeft w:val="0"/>
          <w:marRight w:val="0"/>
          <w:marTop w:val="0"/>
          <w:marBottom w:val="0"/>
          <w:divBdr>
            <w:top w:val="none" w:sz="0" w:space="0" w:color="auto"/>
            <w:left w:val="none" w:sz="0" w:space="0" w:color="auto"/>
            <w:bottom w:val="none" w:sz="0" w:space="0" w:color="auto"/>
            <w:right w:val="none" w:sz="0" w:space="0" w:color="auto"/>
          </w:divBdr>
        </w:div>
        <w:div w:id="225727567">
          <w:marLeft w:val="0"/>
          <w:marRight w:val="0"/>
          <w:marTop w:val="0"/>
          <w:marBottom w:val="0"/>
          <w:divBdr>
            <w:top w:val="none" w:sz="0" w:space="0" w:color="auto"/>
            <w:left w:val="none" w:sz="0" w:space="0" w:color="auto"/>
            <w:bottom w:val="none" w:sz="0" w:space="0" w:color="auto"/>
            <w:right w:val="none" w:sz="0" w:space="0" w:color="auto"/>
          </w:divBdr>
        </w:div>
        <w:div w:id="1777795311">
          <w:marLeft w:val="0"/>
          <w:marRight w:val="0"/>
          <w:marTop w:val="0"/>
          <w:marBottom w:val="0"/>
          <w:divBdr>
            <w:top w:val="none" w:sz="0" w:space="0" w:color="auto"/>
            <w:left w:val="none" w:sz="0" w:space="0" w:color="auto"/>
            <w:bottom w:val="none" w:sz="0" w:space="0" w:color="auto"/>
            <w:right w:val="none" w:sz="0" w:space="0" w:color="auto"/>
          </w:divBdr>
        </w:div>
        <w:div w:id="1288199417">
          <w:marLeft w:val="0"/>
          <w:marRight w:val="0"/>
          <w:marTop w:val="0"/>
          <w:marBottom w:val="0"/>
          <w:divBdr>
            <w:top w:val="none" w:sz="0" w:space="0" w:color="auto"/>
            <w:left w:val="none" w:sz="0" w:space="0" w:color="auto"/>
            <w:bottom w:val="none" w:sz="0" w:space="0" w:color="auto"/>
            <w:right w:val="none" w:sz="0" w:space="0" w:color="auto"/>
          </w:divBdr>
        </w:div>
        <w:div w:id="1628386562">
          <w:marLeft w:val="0"/>
          <w:marRight w:val="0"/>
          <w:marTop w:val="0"/>
          <w:marBottom w:val="0"/>
          <w:divBdr>
            <w:top w:val="none" w:sz="0" w:space="0" w:color="auto"/>
            <w:left w:val="none" w:sz="0" w:space="0" w:color="auto"/>
            <w:bottom w:val="none" w:sz="0" w:space="0" w:color="auto"/>
            <w:right w:val="none" w:sz="0" w:space="0" w:color="auto"/>
          </w:divBdr>
        </w:div>
        <w:div w:id="427849415">
          <w:marLeft w:val="0"/>
          <w:marRight w:val="0"/>
          <w:marTop w:val="0"/>
          <w:marBottom w:val="0"/>
          <w:divBdr>
            <w:top w:val="none" w:sz="0" w:space="0" w:color="auto"/>
            <w:left w:val="none" w:sz="0" w:space="0" w:color="auto"/>
            <w:bottom w:val="none" w:sz="0" w:space="0" w:color="auto"/>
            <w:right w:val="none" w:sz="0" w:space="0" w:color="auto"/>
          </w:divBdr>
        </w:div>
        <w:div w:id="1274052550">
          <w:marLeft w:val="0"/>
          <w:marRight w:val="0"/>
          <w:marTop w:val="0"/>
          <w:marBottom w:val="0"/>
          <w:divBdr>
            <w:top w:val="none" w:sz="0" w:space="0" w:color="auto"/>
            <w:left w:val="none" w:sz="0" w:space="0" w:color="auto"/>
            <w:bottom w:val="none" w:sz="0" w:space="0" w:color="auto"/>
            <w:right w:val="none" w:sz="0" w:space="0" w:color="auto"/>
          </w:divBdr>
        </w:div>
        <w:div w:id="1805586740">
          <w:marLeft w:val="0"/>
          <w:marRight w:val="0"/>
          <w:marTop w:val="0"/>
          <w:marBottom w:val="0"/>
          <w:divBdr>
            <w:top w:val="none" w:sz="0" w:space="0" w:color="auto"/>
            <w:left w:val="none" w:sz="0" w:space="0" w:color="auto"/>
            <w:bottom w:val="none" w:sz="0" w:space="0" w:color="auto"/>
            <w:right w:val="none" w:sz="0" w:space="0" w:color="auto"/>
          </w:divBdr>
        </w:div>
        <w:div w:id="2006936532">
          <w:marLeft w:val="0"/>
          <w:marRight w:val="0"/>
          <w:marTop w:val="0"/>
          <w:marBottom w:val="0"/>
          <w:divBdr>
            <w:top w:val="none" w:sz="0" w:space="0" w:color="auto"/>
            <w:left w:val="none" w:sz="0" w:space="0" w:color="auto"/>
            <w:bottom w:val="none" w:sz="0" w:space="0" w:color="auto"/>
            <w:right w:val="none" w:sz="0" w:space="0" w:color="auto"/>
          </w:divBdr>
        </w:div>
        <w:div w:id="1382365570">
          <w:marLeft w:val="0"/>
          <w:marRight w:val="0"/>
          <w:marTop w:val="0"/>
          <w:marBottom w:val="0"/>
          <w:divBdr>
            <w:top w:val="none" w:sz="0" w:space="0" w:color="auto"/>
            <w:left w:val="none" w:sz="0" w:space="0" w:color="auto"/>
            <w:bottom w:val="none" w:sz="0" w:space="0" w:color="auto"/>
            <w:right w:val="none" w:sz="0" w:space="0" w:color="auto"/>
          </w:divBdr>
        </w:div>
        <w:div w:id="1359038541">
          <w:marLeft w:val="0"/>
          <w:marRight w:val="0"/>
          <w:marTop w:val="0"/>
          <w:marBottom w:val="0"/>
          <w:divBdr>
            <w:top w:val="none" w:sz="0" w:space="0" w:color="auto"/>
            <w:left w:val="none" w:sz="0" w:space="0" w:color="auto"/>
            <w:bottom w:val="none" w:sz="0" w:space="0" w:color="auto"/>
            <w:right w:val="none" w:sz="0" w:space="0" w:color="auto"/>
          </w:divBdr>
        </w:div>
        <w:div w:id="1462114120">
          <w:marLeft w:val="0"/>
          <w:marRight w:val="0"/>
          <w:marTop w:val="0"/>
          <w:marBottom w:val="0"/>
          <w:divBdr>
            <w:top w:val="none" w:sz="0" w:space="0" w:color="auto"/>
            <w:left w:val="none" w:sz="0" w:space="0" w:color="auto"/>
            <w:bottom w:val="none" w:sz="0" w:space="0" w:color="auto"/>
            <w:right w:val="none" w:sz="0" w:space="0" w:color="auto"/>
          </w:divBdr>
        </w:div>
        <w:div w:id="803235651">
          <w:marLeft w:val="0"/>
          <w:marRight w:val="0"/>
          <w:marTop w:val="0"/>
          <w:marBottom w:val="0"/>
          <w:divBdr>
            <w:top w:val="none" w:sz="0" w:space="0" w:color="auto"/>
            <w:left w:val="none" w:sz="0" w:space="0" w:color="auto"/>
            <w:bottom w:val="none" w:sz="0" w:space="0" w:color="auto"/>
            <w:right w:val="none" w:sz="0" w:space="0" w:color="auto"/>
          </w:divBdr>
        </w:div>
        <w:div w:id="166873217">
          <w:marLeft w:val="0"/>
          <w:marRight w:val="0"/>
          <w:marTop w:val="0"/>
          <w:marBottom w:val="0"/>
          <w:divBdr>
            <w:top w:val="none" w:sz="0" w:space="0" w:color="auto"/>
            <w:left w:val="none" w:sz="0" w:space="0" w:color="auto"/>
            <w:bottom w:val="none" w:sz="0" w:space="0" w:color="auto"/>
            <w:right w:val="none" w:sz="0" w:space="0" w:color="auto"/>
          </w:divBdr>
        </w:div>
        <w:div w:id="553199639">
          <w:marLeft w:val="0"/>
          <w:marRight w:val="0"/>
          <w:marTop w:val="0"/>
          <w:marBottom w:val="0"/>
          <w:divBdr>
            <w:top w:val="none" w:sz="0" w:space="0" w:color="auto"/>
            <w:left w:val="none" w:sz="0" w:space="0" w:color="auto"/>
            <w:bottom w:val="none" w:sz="0" w:space="0" w:color="auto"/>
            <w:right w:val="none" w:sz="0" w:space="0" w:color="auto"/>
          </w:divBdr>
        </w:div>
        <w:div w:id="274681143">
          <w:marLeft w:val="0"/>
          <w:marRight w:val="0"/>
          <w:marTop w:val="0"/>
          <w:marBottom w:val="0"/>
          <w:divBdr>
            <w:top w:val="none" w:sz="0" w:space="0" w:color="auto"/>
            <w:left w:val="none" w:sz="0" w:space="0" w:color="auto"/>
            <w:bottom w:val="none" w:sz="0" w:space="0" w:color="auto"/>
            <w:right w:val="none" w:sz="0" w:space="0" w:color="auto"/>
          </w:divBdr>
        </w:div>
        <w:div w:id="1763455910">
          <w:marLeft w:val="0"/>
          <w:marRight w:val="0"/>
          <w:marTop w:val="0"/>
          <w:marBottom w:val="0"/>
          <w:divBdr>
            <w:top w:val="none" w:sz="0" w:space="0" w:color="auto"/>
            <w:left w:val="none" w:sz="0" w:space="0" w:color="auto"/>
            <w:bottom w:val="none" w:sz="0" w:space="0" w:color="auto"/>
            <w:right w:val="none" w:sz="0" w:space="0" w:color="auto"/>
          </w:divBdr>
        </w:div>
        <w:div w:id="112868013">
          <w:marLeft w:val="0"/>
          <w:marRight w:val="0"/>
          <w:marTop w:val="0"/>
          <w:marBottom w:val="0"/>
          <w:divBdr>
            <w:top w:val="none" w:sz="0" w:space="0" w:color="auto"/>
            <w:left w:val="none" w:sz="0" w:space="0" w:color="auto"/>
            <w:bottom w:val="none" w:sz="0" w:space="0" w:color="auto"/>
            <w:right w:val="none" w:sz="0" w:space="0" w:color="auto"/>
          </w:divBdr>
        </w:div>
        <w:div w:id="297303702">
          <w:marLeft w:val="0"/>
          <w:marRight w:val="0"/>
          <w:marTop w:val="0"/>
          <w:marBottom w:val="0"/>
          <w:divBdr>
            <w:top w:val="none" w:sz="0" w:space="0" w:color="auto"/>
            <w:left w:val="none" w:sz="0" w:space="0" w:color="auto"/>
            <w:bottom w:val="none" w:sz="0" w:space="0" w:color="auto"/>
            <w:right w:val="none" w:sz="0" w:space="0" w:color="auto"/>
          </w:divBdr>
        </w:div>
        <w:div w:id="1771438091">
          <w:marLeft w:val="0"/>
          <w:marRight w:val="0"/>
          <w:marTop w:val="0"/>
          <w:marBottom w:val="0"/>
          <w:divBdr>
            <w:top w:val="none" w:sz="0" w:space="0" w:color="auto"/>
            <w:left w:val="none" w:sz="0" w:space="0" w:color="auto"/>
            <w:bottom w:val="none" w:sz="0" w:space="0" w:color="auto"/>
            <w:right w:val="none" w:sz="0" w:space="0" w:color="auto"/>
          </w:divBdr>
        </w:div>
        <w:div w:id="710227401">
          <w:marLeft w:val="0"/>
          <w:marRight w:val="0"/>
          <w:marTop w:val="0"/>
          <w:marBottom w:val="0"/>
          <w:divBdr>
            <w:top w:val="none" w:sz="0" w:space="0" w:color="auto"/>
            <w:left w:val="none" w:sz="0" w:space="0" w:color="auto"/>
            <w:bottom w:val="none" w:sz="0" w:space="0" w:color="auto"/>
            <w:right w:val="none" w:sz="0" w:space="0" w:color="auto"/>
          </w:divBdr>
        </w:div>
        <w:div w:id="1837837586">
          <w:marLeft w:val="0"/>
          <w:marRight w:val="0"/>
          <w:marTop w:val="0"/>
          <w:marBottom w:val="0"/>
          <w:divBdr>
            <w:top w:val="none" w:sz="0" w:space="0" w:color="auto"/>
            <w:left w:val="none" w:sz="0" w:space="0" w:color="auto"/>
            <w:bottom w:val="none" w:sz="0" w:space="0" w:color="auto"/>
            <w:right w:val="none" w:sz="0" w:space="0" w:color="auto"/>
          </w:divBdr>
        </w:div>
        <w:div w:id="464932535">
          <w:marLeft w:val="0"/>
          <w:marRight w:val="0"/>
          <w:marTop w:val="0"/>
          <w:marBottom w:val="0"/>
          <w:divBdr>
            <w:top w:val="none" w:sz="0" w:space="0" w:color="auto"/>
            <w:left w:val="none" w:sz="0" w:space="0" w:color="auto"/>
            <w:bottom w:val="none" w:sz="0" w:space="0" w:color="auto"/>
            <w:right w:val="none" w:sz="0" w:space="0" w:color="auto"/>
          </w:divBdr>
        </w:div>
        <w:div w:id="1817186090">
          <w:marLeft w:val="0"/>
          <w:marRight w:val="0"/>
          <w:marTop w:val="0"/>
          <w:marBottom w:val="0"/>
          <w:divBdr>
            <w:top w:val="none" w:sz="0" w:space="0" w:color="auto"/>
            <w:left w:val="none" w:sz="0" w:space="0" w:color="auto"/>
            <w:bottom w:val="none" w:sz="0" w:space="0" w:color="auto"/>
            <w:right w:val="none" w:sz="0" w:space="0" w:color="auto"/>
          </w:divBdr>
        </w:div>
        <w:div w:id="1363088619">
          <w:marLeft w:val="0"/>
          <w:marRight w:val="0"/>
          <w:marTop w:val="0"/>
          <w:marBottom w:val="0"/>
          <w:divBdr>
            <w:top w:val="none" w:sz="0" w:space="0" w:color="auto"/>
            <w:left w:val="none" w:sz="0" w:space="0" w:color="auto"/>
            <w:bottom w:val="none" w:sz="0" w:space="0" w:color="auto"/>
            <w:right w:val="none" w:sz="0" w:space="0" w:color="auto"/>
          </w:divBdr>
        </w:div>
        <w:div w:id="91974612">
          <w:marLeft w:val="0"/>
          <w:marRight w:val="0"/>
          <w:marTop w:val="0"/>
          <w:marBottom w:val="0"/>
          <w:divBdr>
            <w:top w:val="none" w:sz="0" w:space="0" w:color="auto"/>
            <w:left w:val="none" w:sz="0" w:space="0" w:color="auto"/>
            <w:bottom w:val="none" w:sz="0" w:space="0" w:color="auto"/>
            <w:right w:val="none" w:sz="0" w:space="0" w:color="auto"/>
          </w:divBdr>
        </w:div>
        <w:div w:id="1048722240">
          <w:marLeft w:val="0"/>
          <w:marRight w:val="0"/>
          <w:marTop w:val="0"/>
          <w:marBottom w:val="0"/>
          <w:divBdr>
            <w:top w:val="none" w:sz="0" w:space="0" w:color="auto"/>
            <w:left w:val="none" w:sz="0" w:space="0" w:color="auto"/>
            <w:bottom w:val="none" w:sz="0" w:space="0" w:color="auto"/>
            <w:right w:val="none" w:sz="0" w:space="0" w:color="auto"/>
          </w:divBdr>
        </w:div>
        <w:div w:id="743407370">
          <w:marLeft w:val="0"/>
          <w:marRight w:val="0"/>
          <w:marTop w:val="0"/>
          <w:marBottom w:val="0"/>
          <w:divBdr>
            <w:top w:val="none" w:sz="0" w:space="0" w:color="auto"/>
            <w:left w:val="none" w:sz="0" w:space="0" w:color="auto"/>
            <w:bottom w:val="none" w:sz="0" w:space="0" w:color="auto"/>
            <w:right w:val="none" w:sz="0" w:space="0" w:color="auto"/>
          </w:divBdr>
        </w:div>
        <w:div w:id="1263417890">
          <w:marLeft w:val="0"/>
          <w:marRight w:val="0"/>
          <w:marTop w:val="0"/>
          <w:marBottom w:val="0"/>
          <w:divBdr>
            <w:top w:val="none" w:sz="0" w:space="0" w:color="auto"/>
            <w:left w:val="none" w:sz="0" w:space="0" w:color="auto"/>
            <w:bottom w:val="none" w:sz="0" w:space="0" w:color="auto"/>
            <w:right w:val="none" w:sz="0" w:space="0" w:color="auto"/>
          </w:divBdr>
        </w:div>
        <w:div w:id="1192721587">
          <w:marLeft w:val="0"/>
          <w:marRight w:val="0"/>
          <w:marTop w:val="0"/>
          <w:marBottom w:val="0"/>
          <w:divBdr>
            <w:top w:val="none" w:sz="0" w:space="0" w:color="auto"/>
            <w:left w:val="none" w:sz="0" w:space="0" w:color="auto"/>
            <w:bottom w:val="none" w:sz="0" w:space="0" w:color="auto"/>
            <w:right w:val="none" w:sz="0" w:space="0" w:color="auto"/>
          </w:divBdr>
        </w:div>
      </w:divsChild>
    </w:div>
    <w:div w:id="340931693">
      <w:bodyDiv w:val="1"/>
      <w:marLeft w:val="0"/>
      <w:marRight w:val="0"/>
      <w:marTop w:val="0"/>
      <w:marBottom w:val="0"/>
      <w:divBdr>
        <w:top w:val="none" w:sz="0" w:space="0" w:color="auto"/>
        <w:left w:val="none" w:sz="0" w:space="0" w:color="auto"/>
        <w:bottom w:val="none" w:sz="0" w:space="0" w:color="auto"/>
        <w:right w:val="none" w:sz="0" w:space="0" w:color="auto"/>
      </w:divBdr>
    </w:div>
    <w:div w:id="370568471">
      <w:bodyDiv w:val="1"/>
      <w:marLeft w:val="0"/>
      <w:marRight w:val="0"/>
      <w:marTop w:val="0"/>
      <w:marBottom w:val="0"/>
      <w:divBdr>
        <w:top w:val="none" w:sz="0" w:space="0" w:color="auto"/>
        <w:left w:val="none" w:sz="0" w:space="0" w:color="auto"/>
        <w:bottom w:val="none" w:sz="0" w:space="0" w:color="auto"/>
        <w:right w:val="none" w:sz="0" w:space="0" w:color="auto"/>
      </w:divBdr>
    </w:div>
    <w:div w:id="577984754">
      <w:bodyDiv w:val="1"/>
      <w:marLeft w:val="0"/>
      <w:marRight w:val="0"/>
      <w:marTop w:val="0"/>
      <w:marBottom w:val="0"/>
      <w:divBdr>
        <w:top w:val="none" w:sz="0" w:space="0" w:color="auto"/>
        <w:left w:val="none" w:sz="0" w:space="0" w:color="auto"/>
        <w:bottom w:val="none" w:sz="0" w:space="0" w:color="auto"/>
        <w:right w:val="none" w:sz="0" w:space="0" w:color="auto"/>
      </w:divBdr>
      <w:divsChild>
        <w:div w:id="947781871">
          <w:marLeft w:val="0"/>
          <w:marRight w:val="0"/>
          <w:marTop w:val="225"/>
          <w:marBottom w:val="0"/>
          <w:divBdr>
            <w:top w:val="none" w:sz="0" w:space="0" w:color="auto"/>
            <w:left w:val="none" w:sz="0" w:space="0" w:color="auto"/>
            <w:bottom w:val="none" w:sz="0" w:space="0" w:color="auto"/>
            <w:right w:val="none" w:sz="0" w:space="0" w:color="auto"/>
          </w:divBdr>
        </w:div>
        <w:div w:id="1490976554">
          <w:marLeft w:val="0"/>
          <w:marRight w:val="0"/>
          <w:marTop w:val="225"/>
          <w:marBottom w:val="0"/>
          <w:divBdr>
            <w:top w:val="none" w:sz="0" w:space="0" w:color="auto"/>
            <w:left w:val="none" w:sz="0" w:space="0" w:color="auto"/>
            <w:bottom w:val="none" w:sz="0" w:space="0" w:color="auto"/>
            <w:right w:val="none" w:sz="0" w:space="0" w:color="auto"/>
          </w:divBdr>
        </w:div>
      </w:divsChild>
    </w:div>
    <w:div w:id="610667722">
      <w:bodyDiv w:val="1"/>
      <w:marLeft w:val="0"/>
      <w:marRight w:val="0"/>
      <w:marTop w:val="0"/>
      <w:marBottom w:val="0"/>
      <w:divBdr>
        <w:top w:val="none" w:sz="0" w:space="0" w:color="auto"/>
        <w:left w:val="none" w:sz="0" w:space="0" w:color="auto"/>
        <w:bottom w:val="none" w:sz="0" w:space="0" w:color="auto"/>
        <w:right w:val="none" w:sz="0" w:space="0" w:color="auto"/>
      </w:divBdr>
    </w:div>
    <w:div w:id="735474710">
      <w:bodyDiv w:val="1"/>
      <w:marLeft w:val="0"/>
      <w:marRight w:val="0"/>
      <w:marTop w:val="0"/>
      <w:marBottom w:val="0"/>
      <w:divBdr>
        <w:top w:val="none" w:sz="0" w:space="0" w:color="auto"/>
        <w:left w:val="none" w:sz="0" w:space="0" w:color="auto"/>
        <w:bottom w:val="none" w:sz="0" w:space="0" w:color="auto"/>
        <w:right w:val="none" w:sz="0" w:space="0" w:color="auto"/>
      </w:divBdr>
    </w:div>
    <w:div w:id="862090234">
      <w:bodyDiv w:val="1"/>
      <w:marLeft w:val="0"/>
      <w:marRight w:val="0"/>
      <w:marTop w:val="0"/>
      <w:marBottom w:val="0"/>
      <w:divBdr>
        <w:top w:val="none" w:sz="0" w:space="0" w:color="auto"/>
        <w:left w:val="none" w:sz="0" w:space="0" w:color="auto"/>
        <w:bottom w:val="none" w:sz="0" w:space="0" w:color="auto"/>
        <w:right w:val="none" w:sz="0" w:space="0" w:color="auto"/>
      </w:divBdr>
      <w:divsChild>
        <w:div w:id="483938937">
          <w:marLeft w:val="0"/>
          <w:marRight w:val="0"/>
          <w:marTop w:val="225"/>
          <w:marBottom w:val="0"/>
          <w:divBdr>
            <w:top w:val="none" w:sz="0" w:space="0" w:color="auto"/>
            <w:left w:val="none" w:sz="0" w:space="0" w:color="auto"/>
            <w:bottom w:val="none" w:sz="0" w:space="0" w:color="auto"/>
            <w:right w:val="none" w:sz="0" w:space="0" w:color="auto"/>
          </w:divBdr>
        </w:div>
        <w:div w:id="183445515">
          <w:marLeft w:val="0"/>
          <w:marRight w:val="0"/>
          <w:marTop w:val="225"/>
          <w:marBottom w:val="0"/>
          <w:divBdr>
            <w:top w:val="none" w:sz="0" w:space="0" w:color="auto"/>
            <w:left w:val="none" w:sz="0" w:space="0" w:color="auto"/>
            <w:bottom w:val="none" w:sz="0" w:space="0" w:color="auto"/>
            <w:right w:val="none" w:sz="0" w:space="0" w:color="auto"/>
          </w:divBdr>
        </w:div>
      </w:divsChild>
    </w:div>
    <w:div w:id="922450719">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51934679">
      <w:bodyDiv w:val="1"/>
      <w:marLeft w:val="0"/>
      <w:marRight w:val="0"/>
      <w:marTop w:val="0"/>
      <w:marBottom w:val="0"/>
      <w:divBdr>
        <w:top w:val="none" w:sz="0" w:space="0" w:color="auto"/>
        <w:left w:val="none" w:sz="0" w:space="0" w:color="auto"/>
        <w:bottom w:val="none" w:sz="0" w:space="0" w:color="auto"/>
        <w:right w:val="none" w:sz="0" w:space="0" w:color="auto"/>
      </w:divBdr>
    </w:div>
    <w:div w:id="1351029762">
      <w:bodyDiv w:val="1"/>
      <w:marLeft w:val="0"/>
      <w:marRight w:val="0"/>
      <w:marTop w:val="0"/>
      <w:marBottom w:val="0"/>
      <w:divBdr>
        <w:top w:val="none" w:sz="0" w:space="0" w:color="auto"/>
        <w:left w:val="none" w:sz="0" w:space="0" w:color="auto"/>
        <w:bottom w:val="none" w:sz="0" w:space="0" w:color="auto"/>
        <w:right w:val="none" w:sz="0" w:space="0" w:color="auto"/>
      </w:divBdr>
    </w:div>
    <w:div w:id="1380469330">
      <w:bodyDiv w:val="1"/>
      <w:marLeft w:val="0"/>
      <w:marRight w:val="0"/>
      <w:marTop w:val="0"/>
      <w:marBottom w:val="0"/>
      <w:divBdr>
        <w:top w:val="none" w:sz="0" w:space="0" w:color="auto"/>
        <w:left w:val="none" w:sz="0" w:space="0" w:color="auto"/>
        <w:bottom w:val="none" w:sz="0" w:space="0" w:color="auto"/>
        <w:right w:val="none" w:sz="0" w:space="0" w:color="auto"/>
      </w:divBdr>
      <w:divsChild>
        <w:div w:id="138815576">
          <w:marLeft w:val="0"/>
          <w:marRight w:val="0"/>
          <w:marTop w:val="0"/>
          <w:marBottom w:val="0"/>
          <w:divBdr>
            <w:top w:val="none" w:sz="0" w:space="0" w:color="auto"/>
            <w:left w:val="none" w:sz="0" w:space="0" w:color="auto"/>
            <w:bottom w:val="none" w:sz="0" w:space="0" w:color="auto"/>
            <w:right w:val="none" w:sz="0" w:space="0" w:color="auto"/>
          </w:divBdr>
        </w:div>
        <w:div w:id="1073506902">
          <w:marLeft w:val="0"/>
          <w:marRight w:val="0"/>
          <w:marTop w:val="0"/>
          <w:marBottom w:val="0"/>
          <w:divBdr>
            <w:top w:val="none" w:sz="0" w:space="0" w:color="auto"/>
            <w:left w:val="none" w:sz="0" w:space="0" w:color="auto"/>
            <w:bottom w:val="none" w:sz="0" w:space="0" w:color="auto"/>
            <w:right w:val="none" w:sz="0" w:space="0" w:color="auto"/>
          </w:divBdr>
        </w:div>
        <w:div w:id="40442446">
          <w:marLeft w:val="0"/>
          <w:marRight w:val="0"/>
          <w:marTop w:val="0"/>
          <w:marBottom w:val="0"/>
          <w:divBdr>
            <w:top w:val="none" w:sz="0" w:space="0" w:color="auto"/>
            <w:left w:val="none" w:sz="0" w:space="0" w:color="auto"/>
            <w:bottom w:val="none" w:sz="0" w:space="0" w:color="auto"/>
            <w:right w:val="none" w:sz="0" w:space="0" w:color="auto"/>
          </w:divBdr>
        </w:div>
        <w:div w:id="1006438472">
          <w:marLeft w:val="0"/>
          <w:marRight w:val="0"/>
          <w:marTop w:val="0"/>
          <w:marBottom w:val="0"/>
          <w:divBdr>
            <w:top w:val="none" w:sz="0" w:space="0" w:color="auto"/>
            <w:left w:val="none" w:sz="0" w:space="0" w:color="auto"/>
            <w:bottom w:val="none" w:sz="0" w:space="0" w:color="auto"/>
            <w:right w:val="none" w:sz="0" w:space="0" w:color="auto"/>
          </w:divBdr>
        </w:div>
        <w:div w:id="1098908615">
          <w:marLeft w:val="0"/>
          <w:marRight w:val="0"/>
          <w:marTop w:val="0"/>
          <w:marBottom w:val="0"/>
          <w:divBdr>
            <w:top w:val="none" w:sz="0" w:space="0" w:color="auto"/>
            <w:left w:val="none" w:sz="0" w:space="0" w:color="auto"/>
            <w:bottom w:val="none" w:sz="0" w:space="0" w:color="auto"/>
            <w:right w:val="none" w:sz="0" w:space="0" w:color="auto"/>
          </w:divBdr>
        </w:div>
        <w:div w:id="60567412">
          <w:marLeft w:val="0"/>
          <w:marRight w:val="0"/>
          <w:marTop w:val="0"/>
          <w:marBottom w:val="0"/>
          <w:divBdr>
            <w:top w:val="none" w:sz="0" w:space="0" w:color="auto"/>
            <w:left w:val="none" w:sz="0" w:space="0" w:color="auto"/>
            <w:bottom w:val="none" w:sz="0" w:space="0" w:color="auto"/>
            <w:right w:val="none" w:sz="0" w:space="0" w:color="auto"/>
          </w:divBdr>
        </w:div>
        <w:div w:id="2053770941">
          <w:marLeft w:val="0"/>
          <w:marRight w:val="0"/>
          <w:marTop w:val="0"/>
          <w:marBottom w:val="0"/>
          <w:divBdr>
            <w:top w:val="none" w:sz="0" w:space="0" w:color="auto"/>
            <w:left w:val="none" w:sz="0" w:space="0" w:color="auto"/>
            <w:bottom w:val="none" w:sz="0" w:space="0" w:color="auto"/>
            <w:right w:val="none" w:sz="0" w:space="0" w:color="auto"/>
          </w:divBdr>
        </w:div>
        <w:div w:id="1932470995">
          <w:marLeft w:val="0"/>
          <w:marRight w:val="0"/>
          <w:marTop w:val="0"/>
          <w:marBottom w:val="0"/>
          <w:divBdr>
            <w:top w:val="none" w:sz="0" w:space="0" w:color="auto"/>
            <w:left w:val="none" w:sz="0" w:space="0" w:color="auto"/>
            <w:bottom w:val="none" w:sz="0" w:space="0" w:color="auto"/>
            <w:right w:val="none" w:sz="0" w:space="0" w:color="auto"/>
          </w:divBdr>
        </w:div>
        <w:div w:id="1768497461">
          <w:marLeft w:val="0"/>
          <w:marRight w:val="0"/>
          <w:marTop w:val="0"/>
          <w:marBottom w:val="0"/>
          <w:divBdr>
            <w:top w:val="none" w:sz="0" w:space="0" w:color="auto"/>
            <w:left w:val="none" w:sz="0" w:space="0" w:color="auto"/>
            <w:bottom w:val="none" w:sz="0" w:space="0" w:color="auto"/>
            <w:right w:val="none" w:sz="0" w:space="0" w:color="auto"/>
          </w:divBdr>
        </w:div>
        <w:div w:id="2003502280">
          <w:marLeft w:val="0"/>
          <w:marRight w:val="0"/>
          <w:marTop w:val="0"/>
          <w:marBottom w:val="0"/>
          <w:divBdr>
            <w:top w:val="none" w:sz="0" w:space="0" w:color="auto"/>
            <w:left w:val="none" w:sz="0" w:space="0" w:color="auto"/>
            <w:bottom w:val="none" w:sz="0" w:space="0" w:color="auto"/>
            <w:right w:val="none" w:sz="0" w:space="0" w:color="auto"/>
          </w:divBdr>
        </w:div>
        <w:div w:id="2110738354">
          <w:marLeft w:val="0"/>
          <w:marRight w:val="0"/>
          <w:marTop w:val="0"/>
          <w:marBottom w:val="0"/>
          <w:divBdr>
            <w:top w:val="none" w:sz="0" w:space="0" w:color="auto"/>
            <w:left w:val="none" w:sz="0" w:space="0" w:color="auto"/>
            <w:bottom w:val="none" w:sz="0" w:space="0" w:color="auto"/>
            <w:right w:val="none" w:sz="0" w:space="0" w:color="auto"/>
          </w:divBdr>
        </w:div>
        <w:div w:id="146628502">
          <w:marLeft w:val="0"/>
          <w:marRight w:val="0"/>
          <w:marTop w:val="0"/>
          <w:marBottom w:val="0"/>
          <w:divBdr>
            <w:top w:val="none" w:sz="0" w:space="0" w:color="auto"/>
            <w:left w:val="none" w:sz="0" w:space="0" w:color="auto"/>
            <w:bottom w:val="none" w:sz="0" w:space="0" w:color="auto"/>
            <w:right w:val="none" w:sz="0" w:space="0" w:color="auto"/>
          </w:divBdr>
        </w:div>
        <w:div w:id="312292177">
          <w:marLeft w:val="0"/>
          <w:marRight w:val="0"/>
          <w:marTop w:val="0"/>
          <w:marBottom w:val="0"/>
          <w:divBdr>
            <w:top w:val="none" w:sz="0" w:space="0" w:color="auto"/>
            <w:left w:val="none" w:sz="0" w:space="0" w:color="auto"/>
            <w:bottom w:val="none" w:sz="0" w:space="0" w:color="auto"/>
            <w:right w:val="none" w:sz="0" w:space="0" w:color="auto"/>
          </w:divBdr>
        </w:div>
        <w:div w:id="1228955056">
          <w:marLeft w:val="0"/>
          <w:marRight w:val="0"/>
          <w:marTop w:val="0"/>
          <w:marBottom w:val="0"/>
          <w:divBdr>
            <w:top w:val="none" w:sz="0" w:space="0" w:color="auto"/>
            <w:left w:val="none" w:sz="0" w:space="0" w:color="auto"/>
            <w:bottom w:val="none" w:sz="0" w:space="0" w:color="auto"/>
            <w:right w:val="none" w:sz="0" w:space="0" w:color="auto"/>
          </w:divBdr>
        </w:div>
        <w:div w:id="1188448994">
          <w:marLeft w:val="0"/>
          <w:marRight w:val="0"/>
          <w:marTop w:val="0"/>
          <w:marBottom w:val="0"/>
          <w:divBdr>
            <w:top w:val="none" w:sz="0" w:space="0" w:color="auto"/>
            <w:left w:val="none" w:sz="0" w:space="0" w:color="auto"/>
            <w:bottom w:val="none" w:sz="0" w:space="0" w:color="auto"/>
            <w:right w:val="none" w:sz="0" w:space="0" w:color="auto"/>
          </w:divBdr>
        </w:div>
        <w:div w:id="1817986629">
          <w:marLeft w:val="0"/>
          <w:marRight w:val="0"/>
          <w:marTop w:val="0"/>
          <w:marBottom w:val="0"/>
          <w:divBdr>
            <w:top w:val="none" w:sz="0" w:space="0" w:color="auto"/>
            <w:left w:val="none" w:sz="0" w:space="0" w:color="auto"/>
            <w:bottom w:val="none" w:sz="0" w:space="0" w:color="auto"/>
            <w:right w:val="none" w:sz="0" w:space="0" w:color="auto"/>
          </w:divBdr>
        </w:div>
        <w:div w:id="1550074783">
          <w:marLeft w:val="0"/>
          <w:marRight w:val="0"/>
          <w:marTop w:val="0"/>
          <w:marBottom w:val="0"/>
          <w:divBdr>
            <w:top w:val="none" w:sz="0" w:space="0" w:color="auto"/>
            <w:left w:val="none" w:sz="0" w:space="0" w:color="auto"/>
            <w:bottom w:val="none" w:sz="0" w:space="0" w:color="auto"/>
            <w:right w:val="none" w:sz="0" w:space="0" w:color="auto"/>
          </w:divBdr>
        </w:div>
        <w:div w:id="1217623643">
          <w:marLeft w:val="0"/>
          <w:marRight w:val="0"/>
          <w:marTop w:val="0"/>
          <w:marBottom w:val="0"/>
          <w:divBdr>
            <w:top w:val="none" w:sz="0" w:space="0" w:color="auto"/>
            <w:left w:val="none" w:sz="0" w:space="0" w:color="auto"/>
            <w:bottom w:val="none" w:sz="0" w:space="0" w:color="auto"/>
            <w:right w:val="none" w:sz="0" w:space="0" w:color="auto"/>
          </w:divBdr>
        </w:div>
        <w:div w:id="1024359322">
          <w:marLeft w:val="0"/>
          <w:marRight w:val="0"/>
          <w:marTop w:val="0"/>
          <w:marBottom w:val="0"/>
          <w:divBdr>
            <w:top w:val="none" w:sz="0" w:space="0" w:color="auto"/>
            <w:left w:val="none" w:sz="0" w:space="0" w:color="auto"/>
            <w:bottom w:val="none" w:sz="0" w:space="0" w:color="auto"/>
            <w:right w:val="none" w:sz="0" w:space="0" w:color="auto"/>
          </w:divBdr>
        </w:div>
        <w:div w:id="1865246706">
          <w:marLeft w:val="0"/>
          <w:marRight w:val="0"/>
          <w:marTop w:val="0"/>
          <w:marBottom w:val="0"/>
          <w:divBdr>
            <w:top w:val="none" w:sz="0" w:space="0" w:color="auto"/>
            <w:left w:val="none" w:sz="0" w:space="0" w:color="auto"/>
            <w:bottom w:val="none" w:sz="0" w:space="0" w:color="auto"/>
            <w:right w:val="none" w:sz="0" w:space="0" w:color="auto"/>
          </w:divBdr>
        </w:div>
        <w:div w:id="1486317808">
          <w:marLeft w:val="0"/>
          <w:marRight w:val="0"/>
          <w:marTop w:val="0"/>
          <w:marBottom w:val="0"/>
          <w:divBdr>
            <w:top w:val="none" w:sz="0" w:space="0" w:color="auto"/>
            <w:left w:val="none" w:sz="0" w:space="0" w:color="auto"/>
            <w:bottom w:val="none" w:sz="0" w:space="0" w:color="auto"/>
            <w:right w:val="none" w:sz="0" w:space="0" w:color="auto"/>
          </w:divBdr>
        </w:div>
        <w:div w:id="1578588142">
          <w:marLeft w:val="0"/>
          <w:marRight w:val="0"/>
          <w:marTop w:val="0"/>
          <w:marBottom w:val="0"/>
          <w:divBdr>
            <w:top w:val="none" w:sz="0" w:space="0" w:color="auto"/>
            <w:left w:val="none" w:sz="0" w:space="0" w:color="auto"/>
            <w:bottom w:val="none" w:sz="0" w:space="0" w:color="auto"/>
            <w:right w:val="none" w:sz="0" w:space="0" w:color="auto"/>
          </w:divBdr>
        </w:div>
        <w:div w:id="1547255013">
          <w:marLeft w:val="0"/>
          <w:marRight w:val="0"/>
          <w:marTop w:val="0"/>
          <w:marBottom w:val="0"/>
          <w:divBdr>
            <w:top w:val="none" w:sz="0" w:space="0" w:color="auto"/>
            <w:left w:val="none" w:sz="0" w:space="0" w:color="auto"/>
            <w:bottom w:val="none" w:sz="0" w:space="0" w:color="auto"/>
            <w:right w:val="none" w:sz="0" w:space="0" w:color="auto"/>
          </w:divBdr>
        </w:div>
        <w:div w:id="1146241095">
          <w:marLeft w:val="0"/>
          <w:marRight w:val="0"/>
          <w:marTop w:val="0"/>
          <w:marBottom w:val="0"/>
          <w:divBdr>
            <w:top w:val="none" w:sz="0" w:space="0" w:color="auto"/>
            <w:left w:val="none" w:sz="0" w:space="0" w:color="auto"/>
            <w:bottom w:val="none" w:sz="0" w:space="0" w:color="auto"/>
            <w:right w:val="none" w:sz="0" w:space="0" w:color="auto"/>
          </w:divBdr>
        </w:div>
        <w:div w:id="180778132">
          <w:marLeft w:val="0"/>
          <w:marRight w:val="0"/>
          <w:marTop w:val="0"/>
          <w:marBottom w:val="0"/>
          <w:divBdr>
            <w:top w:val="none" w:sz="0" w:space="0" w:color="auto"/>
            <w:left w:val="none" w:sz="0" w:space="0" w:color="auto"/>
            <w:bottom w:val="none" w:sz="0" w:space="0" w:color="auto"/>
            <w:right w:val="none" w:sz="0" w:space="0" w:color="auto"/>
          </w:divBdr>
        </w:div>
        <w:div w:id="258216484">
          <w:marLeft w:val="0"/>
          <w:marRight w:val="0"/>
          <w:marTop w:val="0"/>
          <w:marBottom w:val="0"/>
          <w:divBdr>
            <w:top w:val="none" w:sz="0" w:space="0" w:color="auto"/>
            <w:left w:val="none" w:sz="0" w:space="0" w:color="auto"/>
            <w:bottom w:val="none" w:sz="0" w:space="0" w:color="auto"/>
            <w:right w:val="none" w:sz="0" w:space="0" w:color="auto"/>
          </w:divBdr>
        </w:div>
        <w:div w:id="1821462692">
          <w:marLeft w:val="0"/>
          <w:marRight w:val="0"/>
          <w:marTop w:val="0"/>
          <w:marBottom w:val="0"/>
          <w:divBdr>
            <w:top w:val="none" w:sz="0" w:space="0" w:color="auto"/>
            <w:left w:val="none" w:sz="0" w:space="0" w:color="auto"/>
            <w:bottom w:val="none" w:sz="0" w:space="0" w:color="auto"/>
            <w:right w:val="none" w:sz="0" w:space="0" w:color="auto"/>
          </w:divBdr>
        </w:div>
        <w:div w:id="1044210172">
          <w:marLeft w:val="0"/>
          <w:marRight w:val="0"/>
          <w:marTop w:val="0"/>
          <w:marBottom w:val="0"/>
          <w:divBdr>
            <w:top w:val="none" w:sz="0" w:space="0" w:color="auto"/>
            <w:left w:val="none" w:sz="0" w:space="0" w:color="auto"/>
            <w:bottom w:val="none" w:sz="0" w:space="0" w:color="auto"/>
            <w:right w:val="none" w:sz="0" w:space="0" w:color="auto"/>
          </w:divBdr>
        </w:div>
        <w:div w:id="731857162">
          <w:marLeft w:val="0"/>
          <w:marRight w:val="0"/>
          <w:marTop w:val="0"/>
          <w:marBottom w:val="0"/>
          <w:divBdr>
            <w:top w:val="none" w:sz="0" w:space="0" w:color="auto"/>
            <w:left w:val="none" w:sz="0" w:space="0" w:color="auto"/>
            <w:bottom w:val="none" w:sz="0" w:space="0" w:color="auto"/>
            <w:right w:val="none" w:sz="0" w:space="0" w:color="auto"/>
          </w:divBdr>
        </w:div>
        <w:div w:id="628779918">
          <w:marLeft w:val="0"/>
          <w:marRight w:val="0"/>
          <w:marTop w:val="0"/>
          <w:marBottom w:val="0"/>
          <w:divBdr>
            <w:top w:val="none" w:sz="0" w:space="0" w:color="auto"/>
            <w:left w:val="none" w:sz="0" w:space="0" w:color="auto"/>
            <w:bottom w:val="none" w:sz="0" w:space="0" w:color="auto"/>
            <w:right w:val="none" w:sz="0" w:space="0" w:color="auto"/>
          </w:divBdr>
        </w:div>
      </w:divsChild>
    </w:div>
    <w:div w:id="1399012168">
      <w:bodyDiv w:val="1"/>
      <w:marLeft w:val="0"/>
      <w:marRight w:val="0"/>
      <w:marTop w:val="0"/>
      <w:marBottom w:val="0"/>
      <w:divBdr>
        <w:top w:val="none" w:sz="0" w:space="0" w:color="auto"/>
        <w:left w:val="none" w:sz="0" w:space="0" w:color="auto"/>
        <w:bottom w:val="none" w:sz="0" w:space="0" w:color="auto"/>
        <w:right w:val="none" w:sz="0" w:space="0" w:color="auto"/>
      </w:divBdr>
    </w:div>
    <w:div w:id="1582982346">
      <w:bodyDiv w:val="1"/>
      <w:marLeft w:val="0"/>
      <w:marRight w:val="0"/>
      <w:marTop w:val="0"/>
      <w:marBottom w:val="0"/>
      <w:divBdr>
        <w:top w:val="none" w:sz="0" w:space="0" w:color="auto"/>
        <w:left w:val="none" w:sz="0" w:space="0" w:color="auto"/>
        <w:bottom w:val="none" w:sz="0" w:space="0" w:color="auto"/>
        <w:right w:val="none" w:sz="0" w:space="0" w:color="auto"/>
      </w:divBdr>
      <w:divsChild>
        <w:div w:id="1039477844">
          <w:marLeft w:val="0"/>
          <w:marRight w:val="0"/>
          <w:marTop w:val="225"/>
          <w:marBottom w:val="0"/>
          <w:divBdr>
            <w:top w:val="none" w:sz="0" w:space="0" w:color="auto"/>
            <w:left w:val="none" w:sz="0" w:space="0" w:color="auto"/>
            <w:bottom w:val="none" w:sz="0" w:space="0" w:color="auto"/>
            <w:right w:val="none" w:sz="0" w:space="0" w:color="auto"/>
          </w:divBdr>
        </w:div>
        <w:div w:id="683435861">
          <w:marLeft w:val="0"/>
          <w:marRight w:val="0"/>
          <w:marTop w:val="225"/>
          <w:marBottom w:val="0"/>
          <w:divBdr>
            <w:top w:val="none" w:sz="0" w:space="0" w:color="auto"/>
            <w:left w:val="none" w:sz="0" w:space="0" w:color="auto"/>
            <w:bottom w:val="none" w:sz="0" w:space="0" w:color="auto"/>
            <w:right w:val="none" w:sz="0" w:space="0" w:color="auto"/>
          </w:divBdr>
        </w:div>
      </w:divsChild>
    </w:div>
    <w:div w:id="1755010218">
      <w:bodyDiv w:val="1"/>
      <w:marLeft w:val="0"/>
      <w:marRight w:val="0"/>
      <w:marTop w:val="0"/>
      <w:marBottom w:val="0"/>
      <w:divBdr>
        <w:top w:val="none" w:sz="0" w:space="0" w:color="auto"/>
        <w:left w:val="none" w:sz="0" w:space="0" w:color="auto"/>
        <w:bottom w:val="none" w:sz="0" w:space="0" w:color="auto"/>
        <w:right w:val="none" w:sz="0" w:space="0" w:color="auto"/>
      </w:divBdr>
      <w:divsChild>
        <w:div w:id="1804273252">
          <w:marLeft w:val="0"/>
          <w:marRight w:val="0"/>
          <w:marTop w:val="225"/>
          <w:marBottom w:val="0"/>
          <w:divBdr>
            <w:top w:val="none" w:sz="0" w:space="0" w:color="auto"/>
            <w:left w:val="none" w:sz="0" w:space="0" w:color="auto"/>
            <w:bottom w:val="none" w:sz="0" w:space="0" w:color="auto"/>
            <w:right w:val="none" w:sz="0" w:space="0" w:color="auto"/>
          </w:divBdr>
        </w:div>
        <w:div w:id="787743974">
          <w:marLeft w:val="0"/>
          <w:marRight w:val="0"/>
          <w:marTop w:val="225"/>
          <w:marBottom w:val="0"/>
          <w:divBdr>
            <w:top w:val="none" w:sz="0" w:space="0" w:color="auto"/>
            <w:left w:val="none" w:sz="0" w:space="0" w:color="auto"/>
            <w:bottom w:val="none" w:sz="0" w:space="0" w:color="auto"/>
            <w:right w:val="none" w:sz="0" w:space="0" w:color="auto"/>
          </w:divBdr>
        </w:div>
      </w:divsChild>
    </w:div>
    <w:div w:id="1797139728">
      <w:bodyDiv w:val="1"/>
      <w:marLeft w:val="0"/>
      <w:marRight w:val="0"/>
      <w:marTop w:val="0"/>
      <w:marBottom w:val="0"/>
      <w:divBdr>
        <w:top w:val="none" w:sz="0" w:space="0" w:color="auto"/>
        <w:left w:val="none" w:sz="0" w:space="0" w:color="auto"/>
        <w:bottom w:val="none" w:sz="0" w:space="0" w:color="auto"/>
        <w:right w:val="none" w:sz="0" w:space="0" w:color="auto"/>
      </w:divBdr>
    </w:div>
    <w:div w:id="1954480259">
      <w:bodyDiv w:val="1"/>
      <w:marLeft w:val="0"/>
      <w:marRight w:val="0"/>
      <w:marTop w:val="0"/>
      <w:marBottom w:val="0"/>
      <w:divBdr>
        <w:top w:val="none" w:sz="0" w:space="0" w:color="auto"/>
        <w:left w:val="none" w:sz="0" w:space="0" w:color="auto"/>
        <w:bottom w:val="none" w:sz="0" w:space="0" w:color="auto"/>
        <w:right w:val="none" w:sz="0" w:space="0" w:color="auto"/>
      </w:divBdr>
    </w:div>
    <w:div w:id="1979258491">
      <w:bodyDiv w:val="1"/>
      <w:marLeft w:val="0"/>
      <w:marRight w:val="0"/>
      <w:marTop w:val="0"/>
      <w:marBottom w:val="0"/>
      <w:divBdr>
        <w:top w:val="none" w:sz="0" w:space="0" w:color="auto"/>
        <w:left w:val="none" w:sz="0" w:space="0" w:color="auto"/>
        <w:bottom w:val="none" w:sz="0" w:space="0" w:color="auto"/>
        <w:right w:val="none" w:sz="0" w:space="0" w:color="auto"/>
      </w:divBdr>
    </w:div>
    <w:div w:id="1994019932">
      <w:bodyDiv w:val="1"/>
      <w:marLeft w:val="0"/>
      <w:marRight w:val="0"/>
      <w:marTop w:val="0"/>
      <w:marBottom w:val="0"/>
      <w:divBdr>
        <w:top w:val="none" w:sz="0" w:space="0" w:color="auto"/>
        <w:left w:val="none" w:sz="0" w:space="0" w:color="auto"/>
        <w:bottom w:val="none" w:sz="0" w:space="0" w:color="auto"/>
        <w:right w:val="none" w:sz="0" w:space="0" w:color="auto"/>
      </w:divBdr>
    </w:div>
    <w:div w:id="2000765451">
      <w:bodyDiv w:val="1"/>
      <w:marLeft w:val="0"/>
      <w:marRight w:val="0"/>
      <w:marTop w:val="0"/>
      <w:marBottom w:val="0"/>
      <w:divBdr>
        <w:top w:val="none" w:sz="0" w:space="0" w:color="auto"/>
        <w:left w:val="none" w:sz="0" w:space="0" w:color="auto"/>
        <w:bottom w:val="none" w:sz="0" w:space="0" w:color="auto"/>
        <w:right w:val="none" w:sz="0" w:space="0" w:color="auto"/>
      </w:divBdr>
      <w:divsChild>
        <w:div w:id="314070076">
          <w:marLeft w:val="0"/>
          <w:marRight w:val="0"/>
          <w:marTop w:val="0"/>
          <w:marBottom w:val="0"/>
          <w:divBdr>
            <w:top w:val="none" w:sz="0" w:space="0" w:color="auto"/>
            <w:left w:val="none" w:sz="0" w:space="0" w:color="auto"/>
            <w:bottom w:val="none" w:sz="0" w:space="0" w:color="auto"/>
            <w:right w:val="none" w:sz="0" w:space="0" w:color="auto"/>
          </w:divBdr>
        </w:div>
        <w:div w:id="287126908">
          <w:marLeft w:val="0"/>
          <w:marRight w:val="0"/>
          <w:marTop w:val="0"/>
          <w:marBottom w:val="0"/>
          <w:divBdr>
            <w:top w:val="none" w:sz="0" w:space="0" w:color="auto"/>
            <w:left w:val="none" w:sz="0" w:space="0" w:color="auto"/>
            <w:bottom w:val="none" w:sz="0" w:space="0" w:color="auto"/>
            <w:right w:val="none" w:sz="0" w:space="0" w:color="auto"/>
          </w:divBdr>
        </w:div>
        <w:div w:id="1696346402">
          <w:marLeft w:val="0"/>
          <w:marRight w:val="0"/>
          <w:marTop w:val="0"/>
          <w:marBottom w:val="0"/>
          <w:divBdr>
            <w:top w:val="none" w:sz="0" w:space="0" w:color="auto"/>
            <w:left w:val="none" w:sz="0" w:space="0" w:color="auto"/>
            <w:bottom w:val="none" w:sz="0" w:space="0" w:color="auto"/>
            <w:right w:val="none" w:sz="0" w:space="0" w:color="auto"/>
          </w:divBdr>
        </w:div>
        <w:div w:id="185020344">
          <w:marLeft w:val="0"/>
          <w:marRight w:val="0"/>
          <w:marTop w:val="0"/>
          <w:marBottom w:val="0"/>
          <w:divBdr>
            <w:top w:val="none" w:sz="0" w:space="0" w:color="auto"/>
            <w:left w:val="none" w:sz="0" w:space="0" w:color="auto"/>
            <w:bottom w:val="none" w:sz="0" w:space="0" w:color="auto"/>
            <w:right w:val="none" w:sz="0" w:space="0" w:color="auto"/>
          </w:divBdr>
        </w:div>
        <w:div w:id="1165976421">
          <w:marLeft w:val="0"/>
          <w:marRight w:val="0"/>
          <w:marTop w:val="0"/>
          <w:marBottom w:val="0"/>
          <w:divBdr>
            <w:top w:val="none" w:sz="0" w:space="0" w:color="auto"/>
            <w:left w:val="none" w:sz="0" w:space="0" w:color="auto"/>
            <w:bottom w:val="none" w:sz="0" w:space="0" w:color="auto"/>
            <w:right w:val="none" w:sz="0" w:space="0" w:color="auto"/>
          </w:divBdr>
        </w:div>
        <w:div w:id="1297643495">
          <w:marLeft w:val="0"/>
          <w:marRight w:val="0"/>
          <w:marTop w:val="0"/>
          <w:marBottom w:val="0"/>
          <w:divBdr>
            <w:top w:val="none" w:sz="0" w:space="0" w:color="auto"/>
            <w:left w:val="none" w:sz="0" w:space="0" w:color="auto"/>
            <w:bottom w:val="none" w:sz="0" w:space="0" w:color="auto"/>
            <w:right w:val="none" w:sz="0" w:space="0" w:color="auto"/>
          </w:divBdr>
        </w:div>
        <w:div w:id="2000377246">
          <w:marLeft w:val="0"/>
          <w:marRight w:val="0"/>
          <w:marTop w:val="0"/>
          <w:marBottom w:val="0"/>
          <w:divBdr>
            <w:top w:val="none" w:sz="0" w:space="0" w:color="auto"/>
            <w:left w:val="none" w:sz="0" w:space="0" w:color="auto"/>
            <w:bottom w:val="none" w:sz="0" w:space="0" w:color="auto"/>
            <w:right w:val="none" w:sz="0" w:space="0" w:color="auto"/>
          </w:divBdr>
        </w:div>
        <w:div w:id="1001812810">
          <w:marLeft w:val="0"/>
          <w:marRight w:val="0"/>
          <w:marTop w:val="0"/>
          <w:marBottom w:val="0"/>
          <w:divBdr>
            <w:top w:val="none" w:sz="0" w:space="0" w:color="auto"/>
            <w:left w:val="none" w:sz="0" w:space="0" w:color="auto"/>
            <w:bottom w:val="none" w:sz="0" w:space="0" w:color="auto"/>
            <w:right w:val="none" w:sz="0" w:space="0" w:color="auto"/>
          </w:divBdr>
        </w:div>
        <w:div w:id="206184175">
          <w:marLeft w:val="0"/>
          <w:marRight w:val="0"/>
          <w:marTop w:val="0"/>
          <w:marBottom w:val="0"/>
          <w:divBdr>
            <w:top w:val="none" w:sz="0" w:space="0" w:color="auto"/>
            <w:left w:val="none" w:sz="0" w:space="0" w:color="auto"/>
            <w:bottom w:val="none" w:sz="0" w:space="0" w:color="auto"/>
            <w:right w:val="none" w:sz="0" w:space="0" w:color="auto"/>
          </w:divBdr>
        </w:div>
        <w:div w:id="1239441182">
          <w:marLeft w:val="0"/>
          <w:marRight w:val="0"/>
          <w:marTop w:val="0"/>
          <w:marBottom w:val="0"/>
          <w:divBdr>
            <w:top w:val="none" w:sz="0" w:space="0" w:color="auto"/>
            <w:left w:val="none" w:sz="0" w:space="0" w:color="auto"/>
            <w:bottom w:val="none" w:sz="0" w:space="0" w:color="auto"/>
            <w:right w:val="none" w:sz="0" w:space="0" w:color="auto"/>
          </w:divBdr>
        </w:div>
        <w:div w:id="338044322">
          <w:marLeft w:val="0"/>
          <w:marRight w:val="0"/>
          <w:marTop w:val="0"/>
          <w:marBottom w:val="0"/>
          <w:divBdr>
            <w:top w:val="none" w:sz="0" w:space="0" w:color="auto"/>
            <w:left w:val="none" w:sz="0" w:space="0" w:color="auto"/>
            <w:bottom w:val="none" w:sz="0" w:space="0" w:color="auto"/>
            <w:right w:val="none" w:sz="0" w:space="0" w:color="auto"/>
          </w:divBdr>
        </w:div>
        <w:div w:id="1050112058">
          <w:marLeft w:val="0"/>
          <w:marRight w:val="0"/>
          <w:marTop w:val="0"/>
          <w:marBottom w:val="0"/>
          <w:divBdr>
            <w:top w:val="none" w:sz="0" w:space="0" w:color="auto"/>
            <w:left w:val="none" w:sz="0" w:space="0" w:color="auto"/>
            <w:bottom w:val="none" w:sz="0" w:space="0" w:color="auto"/>
            <w:right w:val="none" w:sz="0" w:space="0" w:color="auto"/>
          </w:divBdr>
        </w:div>
        <w:div w:id="307828877">
          <w:marLeft w:val="0"/>
          <w:marRight w:val="0"/>
          <w:marTop w:val="0"/>
          <w:marBottom w:val="0"/>
          <w:divBdr>
            <w:top w:val="none" w:sz="0" w:space="0" w:color="auto"/>
            <w:left w:val="none" w:sz="0" w:space="0" w:color="auto"/>
            <w:bottom w:val="none" w:sz="0" w:space="0" w:color="auto"/>
            <w:right w:val="none" w:sz="0" w:space="0" w:color="auto"/>
          </w:divBdr>
        </w:div>
        <w:div w:id="1958561002">
          <w:marLeft w:val="0"/>
          <w:marRight w:val="0"/>
          <w:marTop w:val="0"/>
          <w:marBottom w:val="0"/>
          <w:divBdr>
            <w:top w:val="none" w:sz="0" w:space="0" w:color="auto"/>
            <w:left w:val="none" w:sz="0" w:space="0" w:color="auto"/>
            <w:bottom w:val="none" w:sz="0" w:space="0" w:color="auto"/>
            <w:right w:val="none" w:sz="0" w:space="0" w:color="auto"/>
          </w:divBdr>
        </w:div>
        <w:div w:id="1798642644">
          <w:marLeft w:val="0"/>
          <w:marRight w:val="0"/>
          <w:marTop w:val="0"/>
          <w:marBottom w:val="0"/>
          <w:divBdr>
            <w:top w:val="none" w:sz="0" w:space="0" w:color="auto"/>
            <w:left w:val="none" w:sz="0" w:space="0" w:color="auto"/>
            <w:bottom w:val="none" w:sz="0" w:space="0" w:color="auto"/>
            <w:right w:val="none" w:sz="0" w:space="0" w:color="auto"/>
          </w:divBdr>
        </w:div>
        <w:div w:id="428700541">
          <w:marLeft w:val="0"/>
          <w:marRight w:val="0"/>
          <w:marTop w:val="0"/>
          <w:marBottom w:val="0"/>
          <w:divBdr>
            <w:top w:val="none" w:sz="0" w:space="0" w:color="auto"/>
            <w:left w:val="none" w:sz="0" w:space="0" w:color="auto"/>
            <w:bottom w:val="none" w:sz="0" w:space="0" w:color="auto"/>
            <w:right w:val="none" w:sz="0" w:space="0" w:color="auto"/>
          </w:divBdr>
        </w:div>
        <w:div w:id="884025800">
          <w:marLeft w:val="0"/>
          <w:marRight w:val="0"/>
          <w:marTop w:val="0"/>
          <w:marBottom w:val="0"/>
          <w:divBdr>
            <w:top w:val="none" w:sz="0" w:space="0" w:color="auto"/>
            <w:left w:val="none" w:sz="0" w:space="0" w:color="auto"/>
            <w:bottom w:val="none" w:sz="0" w:space="0" w:color="auto"/>
            <w:right w:val="none" w:sz="0" w:space="0" w:color="auto"/>
          </w:divBdr>
        </w:div>
        <w:div w:id="2012247085">
          <w:marLeft w:val="0"/>
          <w:marRight w:val="0"/>
          <w:marTop w:val="0"/>
          <w:marBottom w:val="0"/>
          <w:divBdr>
            <w:top w:val="none" w:sz="0" w:space="0" w:color="auto"/>
            <w:left w:val="none" w:sz="0" w:space="0" w:color="auto"/>
            <w:bottom w:val="none" w:sz="0" w:space="0" w:color="auto"/>
            <w:right w:val="none" w:sz="0" w:space="0" w:color="auto"/>
          </w:divBdr>
        </w:div>
        <w:div w:id="282660172">
          <w:marLeft w:val="0"/>
          <w:marRight w:val="0"/>
          <w:marTop w:val="0"/>
          <w:marBottom w:val="0"/>
          <w:divBdr>
            <w:top w:val="none" w:sz="0" w:space="0" w:color="auto"/>
            <w:left w:val="none" w:sz="0" w:space="0" w:color="auto"/>
            <w:bottom w:val="none" w:sz="0" w:space="0" w:color="auto"/>
            <w:right w:val="none" w:sz="0" w:space="0" w:color="auto"/>
          </w:divBdr>
        </w:div>
        <w:div w:id="810947237">
          <w:marLeft w:val="0"/>
          <w:marRight w:val="0"/>
          <w:marTop w:val="0"/>
          <w:marBottom w:val="0"/>
          <w:divBdr>
            <w:top w:val="none" w:sz="0" w:space="0" w:color="auto"/>
            <w:left w:val="none" w:sz="0" w:space="0" w:color="auto"/>
            <w:bottom w:val="none" w:sz="0" w:space="0" w:color="auto"/>
            <w:right w:val="none" w:sz="0" w:space="0" w:color="auto"/>
          </w:divBdr>
        </w:div>
        <w:div w:id="1332172900">
          <w:marLeft w:val="0"/>
          <w:marRight w:val="0"/>
          <w:marTop w:val="0"/>
          <w:marBottom w:val="0"/>
          <w:divBdr>
            <w:top w:val="none" w:sz="0" w:space="0" w:color="auto"/>
            <w:left w:val="none" w:sz="0" w:space="0" w:color="auto"/>
            <w:bottom w:val="none" w:sz="0" w:space="0" w:color="auto"/>
            <w:right w:val="none" w:sz="0" w:space="0" w:color="auto"/>
          </w:divBdr>
        </w:div>
        <w:div w:id="241256357">
          <w:marLeft w:val="0"/>
          <w:marRight w:val="0"/>
          <w:marTop w:val="0"/>
          <w:marBottom w:val="0"/>
          <w:divBdr>
            <w:top w:val="none" w:sz="0" w:space="0" w:color="auto"/>
            <w:left w:val="none" w:sz="0" w:space="0" w:color="auto"/>
            <w:bottom w:val="none" w:sz="0" w:space="0" w:color="auto"/>
            <w:right w:val="none" w:sz="0" w:space="0" w:color="auto"/>
          </w:divBdr>
        </w:div>
        <w:div w:id="370542290">
          <w:marLeft w:val="0"/>
          <w:marRight w:val="0"/>
          <w:marTop w:val="0"/>
          <w:marBottom w:val="0"/>
          <w:divBdr>
            <w:top w:val="none" w:sz="0" w:space="0" w:color="auto"/>
            <w:left w:val="none" w:sz="0" w:space="0" w:color="auto"/>
            <w:bottom w:val="none" w:sz="0" w:space="0" w:color="auto"/>
            <w:right w:val="none" w:sz="0" w:space="0" w:color="auto"/>
          </w:divBdr>
        </w:div>
        <w:div w:id="994723203">
          <w:marLeft w:val="0"/>
          <w:marRight w:val="0"/>
          <w:marTop w:val="0"/>
          <w:marBottom w:val="0"/>
          <w:divBdr>
            <w:top w:val="none" w:sz="0" w:space="0" w:color="auto"/>
            <w:left w:val="none" w:sz="0" w:space="0" w:color="auto"/>
            <w:bottom w:val="none" w:sz="0" w:space="0" w:color="auto"/>
            <w:right w:val="none" w:sz="0" w:space="0" w:color="auto"/>
          </w:divBdr>
        </w:div>
        <w:div w:id="1243951301">
          <w:marLeft w:val="0"/>
          <w:marRight w:val="0"/>
          <w:marTop w:val="0"/>
          <w:marBottom w:val="0"/>
          <w:divBdr>
            <w:top w:val="none" w:sz="0" w:space="0" w:color="auto"/>
            <w:left w:val="none" w:sz="0" w:space="0" w:color="auto"/>
            <w:bottom w:val="none" w:sz="0" w:space="0" w:color="auto"/>
            <w:right w:val="none" w:sz="0" w:space="0" w:color="auto"/>
          </w:divBdr>
        </w:div>
        <w:div w:id="80299850">
          <w:marLeft w:val="0"/>
          <w:marRight w:val="0"/>
          <w:marTop w:val="0"/>
          <w:marBottom w:val="0"/>
          <w:divBdr>
            <w:top w:val="none" w:sz="0" w:space="0" w:color="auto"/>
            <w:left w:val="none" w:sz="0" w:space="0" w:color="auto"/>
            <w:bottom w:val="none" w:sz="0" w:space="0" w:color="auto"/>
            <w:right w:val="none" w:sz="0" w:space="0" w:color="auto"/>
          </w:divBdr>
        </w:div>
        <w:div w:id="201483940">
          <w:marLeft w:val="0"/>
          <w:marRight w:val="0"/>
          <w:marTop w:val="0"/>
          <w:marBottom w:val="0"/>
          <w:divBdr>
            <w:top w:val="none" w:sz="0" w:space="0" w:color="auto"/>
            <w:left w:val="none" w:sz="0" w:space="0" w:color="auto"/>
            <w:bottom w:val="none" w:sz="0" w:space="0" w:color="auto"/>
            <w:right w:val="none" w:sz="0" w:space="0" w:color="auto"/>
          </w:divBdr>
        </w:div>
        <w:div w:id="1051536166">
          <w:marLeft w:val="0"/>
          <w:marRight w:val="0"/>
          <w:marTop w:val="0"/>
          <w:marBottom w:val="0"/>
          <w:divBdr>
            <w:top w:val="none" w:sz="0" w:space="0" w:color="auto"/>
            <w:left w:val="none" w:sz="0" w:space="0" w:color="auto"/>
            <w:bottom w:val="none" w:sz="0" w:space="0" w:color="auto"/>
            <w:right w:val="none" w:sz="0" w:space="0" w:color="auto"/>
          </w:divBdr>
        </w:div>
        <w:div w:id="1970550009">
          <w:marLeft w:val="0"/>
          <w:marRight w:val="0"/>
          <w:marTop w:val="0"/>
          <w:marBottom w:val="0"/>
          <w:divBdr>
            <w:top w:val="none" w:sz="0" w:space="0" w:color="auto"/>
            <w:left w:val="none" w:sz="0" w:space="0" w:color="auto"/>
            <w:bottom w:val="none" w:sz="0" w:space="0" w:color="auto"/>
            <w:right w:val="none" w:sz="0" w:space="0" w:color="auto"/>
          </w:divBdr>
        </w:div>
        <w:div w:id="1013847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n.sida.se/app/uploads/2021/05/10143447/rights-of-persons-with-disabilities-guatemala.pdf"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prpd.org/sites/default/files/2022-12/CR_Guatemala_2021.pdf" TargetMode="External"/><Relationship Id="rId5" Type="http://schemas.openxmlformats.org/officeDocument/2006/relationships/styles" Target="styles.xml"/><Relationship Id="rId10" Type="http://schemas.openxmlformats.org/officeDocument/2006/relationships/hyperlink" Target="https://dredf.org/legal-advocacy/international-disability-rights/international-laws/guatemala-law-of-attention-to-persons-with-disabilities/" TargetMode="External"/><Relationship Id="rId4" Type="http://schemas.openxmlformats.org/officeDocument/2006/relationships/numbering" Target="numbering.xml"/><Relationship Id="rId9" Type="http://schemas.openxmlformats.org/officeDocument/2006/relationships/hyperlink" Target="https://unprpd.org/index.php/taxonomy/term/8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TotalTime>
  <Pages>4</Pages>
  <Words>989</Words>
  <Characters>5642</Characters>
  <Application>Microsoft Office Word</Application>
  <DocSecurity>0</DocSecurity>
  <Lines>47</Lines>
  <Paragraphs>13</Paragraphs>
  <ScaleCrop>false</ScaleCrop>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2024-02-04T19:31:00Z</dcterms:created>
  <dcterms:modified xsi:type="dcterms:W3CDTF">2024-02-04T19:31:00Z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